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8"/>
      </w:tblGrid>
      <w:tr w:rsidR="005E023B" w:rsidRPr="005E023B" w:rsidTr="005E023B"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23B" w:rsidRPr="005E023B" w:rsidRDefault="005E023B" w:rsidP="005E023B">
            <w:pPr>
              <w:spacing w:after="0" w:line="240" w:lineRule="auto"/>
              <w:ind w:left="142" w:firstLine="709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b/>
                <w:noProof/>
                <w:sz w:val="24"/>
                <w:lang w:eastAsia="ru-RU"/>
              </w:rPr>
              <w:drawing>
                <wp:inline distT="0" distB="0" distL="0" distR="0" wp14:anchorId="0B64389D" wp14:editId="1EDC8AA5">
                  <wp:extent cx="438150" cy="542925"/>
                  <wp:effectExtent l="0" t="0" r="0" b="9525"/>
                  <wp:docPr id="1" name="Рисунок 1" descr="Рамонский герб чб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онский герб чб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8000" contrast="8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СОВЕТ НАРОДНЫХ ДЕПУТАТОВ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РАМОНСКОГО МУНИЦИПАЛЬНОГО РАЙОНА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ВОРОНЕЖСКОЙ ОБЛАСТИ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pacing w:val="20"/>
                <w:sz w:val="20"/>
                <w:szCs w:val="18"/>
                <w:lang w:eastAsia="ru-RU"/>
              </w:rPr>
              <w:t>РЕШЕНИЕ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от 12.10.2021 № 95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proofErr w:type="spellStart"/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р.п</w:t>
            </w:r>
            <w:proofErr w:type="spellEnd"/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. Рамонь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  <w:p w:rsidR="005E023B" w:rsidRPr="005E023B" w:rsidRDefault="005E023B" w:rsidP="005E023B">
            <w:pPr>
              <w:spacing w:after="0" w:line="240" w:lineRule="auto"/>
              <w:ind w:left="142" w:firstLine="56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  <w:lang w:eastAsia="ru-RU"/>
              </w:rPr>
            </w:pPr>
            <w:r w:rsidRPr="005E023B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  <w:lang w:eastAsia="ru-RU"/>
              </w:rPr>
              <w:t>Об утверждении Положения о Контрольно-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56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  <w:lang w:eastAsia="ru-RU"/>
              </w:rPr>
            </w:pPr>
            <w:r w:rsidRPr="005E023B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  <w:lang w:eastAsia="ru-RU"/>
              </w:rPr>
              <w:t>ревизионной комиссии Рамонского муниципального района Воронежской области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В соответствии с 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Совет народных депутатов Рамонского муниципального района Воронежской области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р е ш и л: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1. Утвердить Положение о Контрольно-ревизионной комиссии Рамонского муниципального района Воронежской области в новой редакции согласно приложению.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2. Признать утратившими силу решения Совета народных депутатов Рамонского муниципального района Воронежской области: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- от 27.04.2012 № 349 «Об утверждении Положения о Контрольно-ревизионной комиссии Рамонского муниципального района Воронежской области»;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-  от 17.06.2014 № 79 «О внесении изменений и дополнений в решение Совета народных депутатов Рамонского муниципального района Воронежской области от 27.04.2012г. №349 «Об утверждении Положения о Контрольно-ревизионной комиссии Рамонского муниципального района Воронежской области»;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- от 12.04.2018 № 272 «О внесении изменений и дополнений в решение Совета народных депутатов Рамонского муниципального района Воронежской области от 27.04.2012 № 349 «Об утверждении Положения о Контрольно-ревизионной комиссии Рамонского муниципального района Воронежской области»;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- от 02.04.2019 № 357 «О внесении изменений в решение Совета народных депутатов Рамонского муниципального района Воронежской области от 27.04.2012 № 349 «Об утверждении Положения о Контрольно-ревизионной комиссии Рамонского муниципального района Воронежской области».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3. Опубликовать настоящее решение в официальном издании органов местного самоуправления Рамонского муниципального района «Муниципальный вестник».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4. Распространить действие настоящего решения на правоотношения, возникшие с 30.09.2021.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5. Контроль исполнения настоящего решения возложить на председателя постоянной комиссии Совета народных депутатов муниципального района седьмого созыва по бюджету, финансам и налогам Путинцева В.В.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0"/>
              <w:gridCol w:w="1999"/>
              <w:gridCol w:w="3979"/>
            </w:tblGrid>
            <w:tr w:rsidR="005E023B" w:rsidRPr="005E023B" w:rsidTr="005E023B">
              <w:tc>
                <w:tcPr>
                  <w:tcW w:w="32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023B" w:rsidRPr="005E023B" w:rsidRDefault="005E023B" w:rsidP="005E023B">
                  <w:pPr>
                    <w:shd w:val="clear" w:color="auto" w:fill="FFFFFF"/>
                    <w:spacing w:after="0" w:line="240" w:lineRule="auto"/>
                    <w:ind w:left="142" w:firstLine="70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02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Глава</w:t>
                  </w:r>
                </w:p>
                <w:p w:rsidR="005E023B" w:rsidRPr="005E023B" w:rsidRDefault="005E023B" w:rsidP="005E023B">
                  <w:pPr>
                    <w:spacing w:after="0" w:line="240" w:lineRule="auto"/>
                    <w:ind w:left="142" w:firstLine="70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02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муниципального района</w:t>
                  </w:r>
                </w:p>
                <w:p w:rsidR="005E023B" w:rsidRPr="005E023B" w:rsidRDefault="005E023B" w:rsidP="005E023B">
                  <w:pPr>
                    <w:spacing w:after="0" w:line="240" w:lineRule="auto"/>
                    <w:ind w:left="142" w:firstLine="70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02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E023B" w:rsidRPr="005E023B" w:rsidRDefault="005E023B" w:rsidP="005E023B">
                  <w:pPr>
                    <w:spacing w:after="0" w:line="240" w:lineRule="auto"/>
                    <w:ind w:left="142"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02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E023B" w:rsidRPr="005E023B" w:rsidRDefault="005E023B" w:rsidP="005E023B">
                  <w:pPr>
                    <w:spacing w:after="0" w:line="240" w:lineRule="auto"/>
                    <w:ind w:left="142"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02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Н.В. Фролов</w:t>
                  </w:r>
                </w:p>
                <w:p w:rsidR="005E023B" w:rsidRPr="005E023B" w:rsidRDefault="005E023B" w:rsidP="005E023B">
                  <w:pPr>
                    <w:spacing w:after="0" w:line="240" w:lineRule="auto"/>
                    <w:ind w:left="142"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02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023B" w:rsidRPr="005E023B" w:rsidRDefault="005E023B" w:rsidP="005E023B">
                  <w:pPr>
                    <w:spacing w:after="0" w:line="240" w:lineRule="auto"/>
                    <w:ind w:left="142"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02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023B" w:rsidRPr="005E023B" w:rsidRDefault="005E023B" w:rsidP="005E023B">
                  <w:pPr>
                    <w:spacing w:after="0" w:line="240" w:lineRule="auto"/>
                    <w:ind w:left="142" w:firstLine="70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02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Председатель</w:t>
                  </w:r>
                </w:p>
                <w:p w:rsidR="005E023B" w:rsidRPr="005E023B" w:rsidRDefault="005E023B" w:rsidP="005E023B">
                  <w:pPr>
                    <w:spacing w:after="0" w:line="240" w:lineRule="auto"/>
                    <w:ind w:left="142" w:firstLine="70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02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Совета народных депутатов муниципального района</w:t>
                  </w:r>
                </w:p>
                <w:p w:rsidR="005E023B" w:rsidRPr="005E023B" w:rsidRDefault="005E023B" w:rsidP="005E023B">
                  <w:pPr>
                    <w:spacing w:after="0" w:line="240" w:lineRule="auto"/>
                    <w:ind w:left="142" w:firstLine="70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02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E023B" w:rsidRPr="005E023B" w:rsidRDefault="005E023B" w:rsidP="005E023B">
                  <w:pPr>
                    <w:spacing w:after="0" w:line="240" w:lineRule="auto"/>
                    <w:ind w:left="142" w:firstLine="70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02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А.В. </w:t>
                  </w:r>
                  <w:proofErr w:type="spellStart"/>
                  <w:r w:rsidRPr="005E02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Расходчиков</w:t>
                  </w:r>
                  <w:proofErr w:type="spellEnd"/>
                </w:p>
              </w:tc>
            </w:tr>
          </w:tbl>
          <w:p w:rsid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  <w:p w:rsid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lastRenderedPageBreak/>
              <w:t>УТВЕРЖДЕНО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решением Совета народных депутатов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Рамонского муниципального района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Воронежской области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от 12.10.2021 № 95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ПОЛОЖЕНИЕ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о Контрольно-ревизионной комиссии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Рамонского муниципального района Воронежской области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Статья 1. Общие положения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1. Настоящее Положение о Контрольно-ревизионной комиссии Рамонского муниципального района Воронежской области определяет полномочия, состав и порядок деятельности контрольно-счетного органа Рамонского муниципального района Воронежской области (далее – Положение, Контрольно-ревизионная комиссия).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2. В своей деятельности Контрольно-ревизионная комиссия руководствуется федеральным законодательством, законами и иными нормативными правовыми актами Воронежской области, Уставом Рамонского муниципального района Воронежской области и иными муниципальными правовыми актами, настоящим Положением и регламентом Контрольно-ревизионной комиссии.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Регламент Контрольно-ревизионной комиссии определяет порядок работы, направления запросов, опубликования и размещения в сети Интернет информации о деятельности Контрольно-ревизионной комиссии, другие вопросы внутренней деятельности.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3. Контрольно-ревизионная комиссия является органом местного самоуправления Рамонского муниципального района Воронежской области, обладает организационной и функциональной независимостью и осуществляет свою деятельность самостоятельно, обладает правом нормотворческой инициативы по вопросам своей деятельности.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4. Контрольно-ревизионная комиссия является постоянно действующим органом внешнего муниципального финансового контроля, формируется Советом народных депутатов Рамонского муниципального района Воронежской области и ему подотчетна.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5. Контрольно-ревизионная комиссия обладает правами юридического лица, имеет гербовую печать, бланки со своим наименованием и с изображением герба Рамонского муниципального района Воронежской области.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6. Деятельность Контрольно-ревизионной комиссии основывается на принципах законности, объективности, эффективности, независимости, открытости и гласности.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7. Деятельность Контрольно-ревизионной комиссии не может быть приостановлена, в том числе в связи с истечением срока или досрочным прекращением полномочий Совета народных депутатов Рамонского муниципального района Воронежской области.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8.  Адрес местонахождения Контрольно-ревизионной комиссии: 396020 улица 50 лет ВЛКСМ, дом 5, </w:t>
            </w:r>
            <w:proofErr w:type="spellStart"/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р.п</w:t>
            </w:r>
            <w:proofErr w:type="spellEnd"/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. Рамонь, </w:t>
            </w:r>
            <w:proofErr w:type="spellStart"/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Рамонский</w:t>
            </w:r>
            <w:proofErr w:type="spellEnd"/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район, Воронежская область.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Статья 2. Состав и структура Контрольно-ревизионной комиссии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1. Контрольно-ревизионная комиссия образуется в составе председателя и аппарата Контрольно-ревизионной комиссии. В состав аппарата Контрольно-ревизионной комиссии входит инспектор. На инспектора Контрольно-ревизионной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Контрольно-ревизионной комиссии.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2. Председатель Контрольно-ревизионной комиссии замещает муниципальную должность, инспектор замещает должность муниципальной службы и является муниципальным служащим.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3. Структура и штатная численность Контрольно-ревизионной комиссии утверждается постановлением Совета народных депутатов Рамонского муниципального района Воронежской области по представлению председателя Контрольно-ревизионной комиссии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Контрольно-ревизионной комиссии.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4. Права, обязанности и ответственность работников Контрольно-ревизионной комиссии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- Федеральный закон № 6-ФЗ), законодательством о </w:t>
            </w: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lastRenderedPageBreak/>
              <w:t>муниципальной службе, трудовым законодательством и иными нормативными правовыми актами, содержащими нормы трудового права.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Статья 3. Порядок назначения на должность председателя, инспектора Контрольно-ревизионной комиссии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1. Председатель Контрольно-ревизионной комиссии назначается на должность Советом народных депутатов Рамонского муниципального района Воронежской области сроком на 5 лет большинством голосов от общего числа депутатов. По истечении срока полномочий председатель Контрольно-ревизионной комиссии продолжает исполнять свои обязанности до вступления в должность вновь назначенного председателя Контрольно-ревизионной комиссии.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2. Предложения о кандидатурах на должность председателя Контрольно-ревизионной комиссии вносятся на рассмотрение в Совет народных депутатов </w:t>
            </w:r>
            <w:r w:rsidRPr="005E023B">
              <w:rPr>
                <w:rFonts w:ascii="Arial" w:eastAsia="Times New Roman" w:hAnsi="Arial" w:cs="Arial"/>
                <w:color w:val="000000"/>
                <w:spacing w:val="-4"/>
                <w:sz w:val="20"/>
                <w:szCs w:val="18"/>
                <w:lang w:eastAsia="ru-RU"/>
              </w:rPr>
              <w:t>Рамонского </w:t>
            </w: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муниципального района Воронежской области: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- председателем Совета народных депутатов Рамонского</w:t>
            </w:r>
            <w:r w:rsidRPr="005E023B">
              <w:rPr>
                <w:rFonts w:ascii="Arial" w:eastAsia="Times New Roman" w:hAnsi="Arial" w:cs="Arial"/>
                <w:color w:val="000000"/>
                <w:spacing w:val="-4"/>
                <w:sz w:val="20"/>
                <w:szCs w:val="18"/>
                <w:lang w:eastAsia="ru-RU"/>
              </w:rPr>
              <w:t> </w:t>
            </w: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муниципального района Воронежской области;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-  депутатами Совета народных депутатов </w:t>
            </w:r>
            <w:r w:rsidRPr="005E023B">
              <w:rPr>
                <w:rFonts w:ascii="Arial" w:eastAsia="Times New Roman" w:hAnsi="Arial" w:cs="Arial"/>
                <w:color w:val="000000"/>
                <w:spacing w:val="-4"/>
                <w:sz w:val="20"/>
                <w:szCs w:val="18"/>
                <w:lang w:eastAsia="ru-RU"/>
              </w:rPr>
              <w:t>Рамонского </w:t>
            </w: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муниципального района Воронежской области - не менее одной трети от общего числа депутатов Совета народных депутатов Рамонского муниципального района Воронежской области;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- главой Рамонского муниципального района Воронежской области.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3. Предложения о кандидатурах на должность председателя вносятся в Совет народных депутатов </w:t>
            </w:r>
            <w:r w:rsidRPr="005E023B">
              <w:rPr>
                <w:rFonts w:ascii="Arial" w:eastAsia="Times New Roman" w:hAnsi="Arial" w:cs="Arial"/>
                <w:color w:val="000000"/>
                <w:spacing w:val="-4"/>
                <w:sz w:val="20"/>
                <w:szCs w:val="18"/>
                <w:lang w:eastAsia="ru-RU"/>
              </w:rPr>
              <w:t>Рамонского </w:t>
            </w: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муниципального района Воронежской области не позднее, чем за месяц до истечения срока полномочий действующего председателя Контрольно-ревизионной комиссии.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4. Порядок рассмотрения кандидатур на должность председателя Контрольно-ревизионной комиссии устанавливается Регламентом Совета народных депутатов </w:t>
            </w:r>
            <w:r w:rsidRPr="005E023B">
              <w:rPr>
                <w:rFonts w:ascii="Arial" w:eastAsia="Times New Roman" w:hAnsi="Arial" w:cs="Arial"/>
                <w:color w:val="000000"/>
                <w:spacing w:val="-4"/>
                <w:sz w:val="20"/>
                <w:szCs w:val="18"/>
                <w:lang w:eastAsia="ru-RU"/>
              </w:rPr>
              <w:t>Рамонского </w:t>
            </w: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муниципального района Воронежской области.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5. Полномочия представителя нанимателя для председателя Контрольно-ревизионной комиссии осуществляет председатель Совета народных депутатов Рамонского муниципального района Воронежской области, для инспектора -  председатель Контрольно-ревизионной комиссии.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6. В случае, когда председатель Контрольно-ревизионной комиссии отсутствует или временно не может исполнять свои обязанности, инспектор Контрольно-ревизионной комиссии временно исполняет полномочия председателя Контрольно-ревизионной комиссии.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7. Председатель Контрольно-ревизионной комиссии освобождается от должности решением Совета народных депутатов </w:t>
            </w:r>
            <w:r w:rsidRPr="005E023B">
              <w:rPr>
                <w:rFonts w:ascii="Arial" w:eastAsia="Times New Roman" w:hAnsi="Arial" w:cs="Arial"/>
                <w:color w:val="000000"/>
                <w:spacing w:val="-4"/>
                <w:sz w:val="20"/>
                <w:szCs w:val="18"/>
                <w:lang w:eastAsia="ru-RU"/>
              </w:rPr>
              <w:t>Рамонского </w:t>
            </w: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муниципального района Воронежской области в соответствии с законодательством Российской Федерации и Воронежской области о муниципальной службе.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8. Совет народных депутатов Рамонского муниципального района Воронежской области вправе обратиться в контрольно-счетную палату Воронежской области за заключением о соответствии кандидатур на должность председателя Контрольно-ревизионной комиссии квалификационным требованиям, установленным Федеральным законом № 6-ФЗ.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Статья 4. Требования к кандидатурам на должности председателя, инспектора Контрольно-ревизионной комиссии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1. Лицами, претендующими на должность председателя Контрольно- ревизионной комиссии, должны быть граждане Российской Федерации, соответствующие следующим квалификационным требованиям: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1) наличие высшего образования;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Воронежской области и иных нормативных правовых актов, устава Рамонского муниципального района Воронежской области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</w:t>
            </w: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lastRenderedPageBreak/>
              <w:t>мероприятий Контрольно-ревизионной комиссией, утвержденных Счетной палатой Российской Федерации.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Порядок проведения проверки соответствия кандидатур на должность председателя Контрольно-ревизионной комиссии квалификационным требованиям, указанным в части 1 настоящей статьи, в случае, предусмотренном частью 8 статьи 3 настоящего Положения, устанавливается контрольно-счетной палатой Воронежской области.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2. На должность инспектора Контрольно-ревизионной комиссии принимаются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юриспруденции, а также стаж муниципальной службы на старших должностях муниципальной службы и (или) стаж государственной службы на младших должностях государственной службы не менее одного года или стаж работы по специальности не менее двух лет.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pacing w:val="-1"/>
                <w:sz w:val="20"/>
                <w:szCs w:val="18"/>
                <w:lang w:eastAsia="ru-RU"/>
              </w:rPr>
              <w:t>3. Председатель, инспектор Контрольно-ревизионной комиссии, а также лица</w:t>
            </w: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, претендующие на замещение указанных должностей,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Воронежской области, муниципальными нормативными правовыми актами.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4. Гражданин Российской Федерации не может быть назначен на должность председателя Контрольно-ревизионной комиссии в случае: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1) наличия у него неснятой или непогашенной судимости;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2) признания его недееспособным или ограниченно дееспособным решением суда, вступившим в законную силу;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5) наличия оснований, предусмотренных частью 5 настоящей статьи.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5. Председатель Контрольно-ревизионной комиссии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Совета народных депутатов Рамонского муниципального района Воронежской области, главой Рамонского муниципального района Воронежской области, руководителями судебных и правоохранительных органов, расположенных на территории Рамонского муниципального района Воронежской области.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6. Председатель Контрольно-ревизионной комиссии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7. Председатель Контрольно-ревизионной комиссии по решению, принятому большинством голосов от общего числа депутатов Совета народных депутатов Рамонского муниципального района Воронежской области, досрочно освобождается от должности в случае: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1) вступления в законную силу обвинительного приговора суда в отношении его;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2) признания его недееспособным или ограниченно дееспособным вступившим в законную силу решением суда;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4) подачи письменного заявления об отставке;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5) нарушения требований законодательства Российской Федерации,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</w:t>
            </w: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lastRenderedPageBreak/>
              <w:t>установленного числа депутатов Совета народных депутатов Рамонского муниципального района Воронежской области;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6) достижения установленного нормативным правовым актом Совета народных депутатов Рамонского муниципального района Воронежской области в соответствии с федеральным законом предельного возраста пребывания в должности;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7) выявления обстоятельств, предусмотренных частями 4, 5 настоящей статьи;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8) несоблюдения ограничений, запретов, неисполнения обязанностей, которые установлены Федеральными законами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от 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Статья 5. Полномочия председателя Контрольно-ревизионной комиссии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1. Председатель Контрольно-ревизионной комиссии: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а) в соответствии с настоящим Положением и Регламентом Контрольно-ревизионной комиссии организует и руководит деятельностью Контрольно-ревизионной комиссии, несет ответственность за результаты ее работы;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б) утверждает годовой план работы Контрольно-ревизионной комиссии;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в) представляет Совету народных депутатов Рамонского муниципального района Воронежской области ежегодный отчет о работе Контрольно-ревизионной комиссии, отчеты о контрольных и экспертно-аналитических мероприятиях;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г) представляет Контрольно-ревизионную комиссию в отношениях с органами государственной власти Российской Федерации и Воронежской области, иными государственными органами, международными организациями, органами местного самоуправления, муниципальными органами, организациями, общественными объединениями и гражданами, контрольными органами Российской Федерации, других субъектов и муниципальных образований Российской Федерации, иностранных государств;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д) вносит в Совет народных депутатов Рамонского муниципального района Воронежской области предложения об изменении штатной численности Контрольно-ревизионной комиссии;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е) подписывает представления, предписания и запросы;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ж) заключает соглашения о сотрудничестве и взаимодействии Контрольно- ревизионной комиссии с другими органами и организациями;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з) издает приказы и делает распоряжения по внутренней деятельности;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и) осуществляет полномочия представителя нанимателя в соответствии с законодательством о муниципальной службе, пользуется правом найма работников на должности и увольнения с должностей, не являющихся должностями муниципальной службы, в соответствии с трудовым законодательством;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к) осуществляет иные полномочия, предусмотренные настоящим Положением.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2. Председатель Контрольно-ревизионной комиссии вправе участвовать в заседаниях Совета народных депутатов Рамонского муниципального района Воронежской области, его комиссий и рабочих групп.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3. Регламентом Контрольно-ревизионной комиссии к полномочиям председателя могут быть отнесены иные вопросы.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Статья 6. Гарантии статуса должностных лиц Контрольно-ревизионной комиссии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1. Председатель и инспектор Контрольно-ревизионной комиссии являются должностными лицами Контрольно- ревизионной комиссии.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2. Воздействие в какой-либо форме на должностных лиц Контрольно-ревизионной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Контрольно-ревизионной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Воронежской области.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3. Должностные лица Контрольно-ревизионной комиссии подлежат государственной защите в соответствии с законодательством Российской Федерации о государственной защите </w:t>
            </w: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lastRenderedPageBreak/>
              <w:t>судей, должностных лиц правоохранительных и контролирующих органов и иными нормативными правовыми актами Российской Федерации.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4. Должностные лица Контрольно-ревизионной комиссии обладают гарантиями профессиональной независимости.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Статья 7. Основные полномочия Контрольно-ревизионной комиссии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1. Контрольно-ревизионная комиссия осуществляет следующие основные полномочия: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1) организация и осуществление контроля за законностью и эффективностью использования средств бюджета Рамонского муниципального района Воронежской области, а также иных средств в случаях, предусмотренных законодательством Российской Федерации;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2) экспертиза проектов бюджета Рамонского муниципального района Воронежской области, проверка и анализ обоснованности его показателей;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3) внешняя проверка годового отчета об исполнении бюджета Рамонского муниципального района Воронежской области;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4) проведение аудита в сфере закупок товаров, работ и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6) оценка эффективности предоставления налоговых и иных льгот и преимуществ, бюджетных кредитов за счет средств бюджета Рамонского муниципального района Воронежской области,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Рамонского муниципального района Воронежской области и имущества, находящегося в муниципальной собственности;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7) экспертиза проектов муниципальных правовых актов в части, касающейся расходных обязательств Рамонского муниципального района Воронежской области, экспертиза проектов муниципальных правовых актов, приводящих к изменению доходов бюджета Рамонского муниципального района Воронежской области, а также муниципальных программ (проектов муниципальных программ);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8) анализ и мониторинг бюджетного процесса в </w:t>
            </w:r>
            <w:proofErr w:type="spellStart"/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Рамонском</w:t>
            </w:r>
            <w:proofErr w:type="spellEnd"/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муниципальном районе Воронежской области,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9) проведение оперативного анализа исполнения и контроля за организацией исполнения районного бюджета в текущем финансовом году, ежеквартальное представление информации о ходе исполнения бюджета Рамонского муниципального района Воронежской области, о результатах проведенных контрольных и экспертно-аналитических мероприятий в Совет народных депутатов Рамонского муниципального района Воронежской области и главе Рамонского муниципального района Воронежской области;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10) осуществление контроля за состоянием муниципального внутреннего и внешнего долга Рамонского муниципального района Воронежской области;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11) оценка реализуемости, рисков и результатов достижения целей социально-экономического развития Рамонского муниципального района Воронежской области, предусмотренных документами стратегического планирования Рамонского муниципального района Воронежской области, в пределах компетенции контрольно-ревизионной комиссии;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12) участие в пределах полномочий в мероприятиях, направленных на противодействие коррупции;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13) иные полномочия в сфере внешнего муниципального финансового контроля, установленные федеральными законами, законами Воронежской области, Уставом муниципального района и нормативными правовыми актами Совета народных депутатов Рамонского муниципального района.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2. Контрольно-ревизионная комиссия осуществляет полномочия контрольно-счетных органов поселений по осуществлению внешнего муниципального финансового контроля в случае заключения соглашений о передаче указанных полномочий.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3. Внешний муниципальный финансовый контроль осуществляется Контрольно-ревизионной комиссией: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lastRenderedPageBreak/>
              <w:t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Рамонского муниципального района Воронежской области;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2) в отношении иных лиц в случаях, предусмотренных Бюджетным кодексом Российской Федерации и другими федеральными законами.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Статья 8. Формы осуществления Контрольно-ревизионной комиссией внешнего муниципального финансового контроля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1. Внешний муниципальный финансовый контроль осуществляется Контрольно-ревизионной комиссией в форме контрольных или экспертно-аналитических мероприятий.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2. При проведении контрольного мероприятия Контрольно- ревизионной комиссией составляется акт проверки (акты), который доводится до сведения руководителей проверяемых органов и организаций. На основании акта (актов) Контрольно-ревизионной комиссией составляется отчет.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При проведении экспертно-аналитического мероприятия Контрольно-ревизионная комиссия составляет отчет или заключение.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3. Ознакомление проверяемых органов и организаций, их должностных лиц с актом проверки осуществляется в течение десяти рабочих дней.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4. При наличии возражений или замечаний по акту проверки подписывающие его должностные лица проверяемой организации представляют председателю Контрольно-ревизионной комиссии письменные возражения или замечания, которые приобщаются к материалам проверки и являются их неотъемлемой частью.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5. На полученные возражения или замечания на акт проверки, готовится заключение, которое утверждается председателем Контрольно-ревизионной комиссии и направляется в адрес руководителя проверяемой организации. Заключение приобщается к материалам проверки и является их неотъемлемой частью.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6. Акт проверки считается принятым, если разногласия не представлены по истечении десяти рабочих дней с момента его получения проверяемой организацией.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Статья 9. Стандарты внешнего муниципального финансового контроля Контрольно-ревизионной комиссии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1. Контрольно-счетная комиссия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 и Воронежской области, муниципальными нормативными правовыми актами, а также стандартами внешнего муниципального финансового контроля.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2. Стандарты внешнего муниципального финансового контроля для проведения контрольных и экспертно-аналитических мероприятий утверждаются председателем Контрольно-ревизионной комиссии в соответствии с общими требованиями, утвержденными Счетной палатой Российской Федерации.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      </w:r>
          </w:p>
          <w:p w:rsidR="005E023B" w:rsidRPr="005E023B" w:rsidRDefault="005E023B" w:rsidP="005E023B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4. Стандарты внешнего муниципального финансового контроля, утвержденные председателем Контрольно-ревизионной комиссии, не могут противоречить законодательству Российской Федерации и (или) законодательству Воронежской области.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Статья 10. Планирование деятельности Контрольно-ревизионной комиссии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1. Контрольно-ревизионная комиссия осуществляет свою деятельность на основе планов, которые разрабатываются и утверждаются ею самостоятельно.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2. План работы Контрольно-ревизионной комиссии утверждается в срок до 30 декабря года, предшествующего планируемому.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3. Предложения и поручения о проведении контрольных и экспертно-аналитических мероприятий могут направляться в Контрольно-ревизионную комиссию главой Рамонского муниципального района Воронежской области, председателем Совета народных депутатов Рамонского муниципального района Воронежской области в срок до 15 декабря года, предшествующего планируемому.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lastRenderedPageBreak/>
              <w:t>4. Поручения Совета народных депутатов Рамонского муниципального района Воронежской области, предложения главы Рамонского муниципального района Воронежской области по изменению плана работы Контрольно-ревизионной комиссии рассматриваются Контрольно-ревизионной комиссией в 10-дневный срок со дня их поступления.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Статья 11. Права, обязанности и ответственность должностных лиц Контрольно-ревизионной комиссии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1. Требования и запросы должностных лиц Контрольно-ревизионной комиссии, связанные с осуществлением ими своих должностных полномочий, установленных законодательством Российской Федерации и Воронежской области,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2. Неисполнение законных требований и запросов должностных лиц Контрольно-ревизионной комиссии,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Воронежской области.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3. Должностные лица Контрольно-ревизионной комиссии при осуществлении возложенных на них должностных полномочий имеют право: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3) в пределах своей компетенции направлять запросы должностным лицам исполнительной власти и их структурных подразделений, органов государственной власти и государственных органов Воронежской области, органов местного самоуправления и муниципальных органов, организаций;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8) знакомиться с технической документацией к электронным базам данных;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9) составлять протоколы об административных правонарушениях если такое право предусмотрено законодательством Российской Федерации.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4. Руководители проверяемых органов и организаций обязаны обеспечивать должностных лиц Контрольно-ревизионной комиссии,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5. Должностные лица Контрольно-ревизионной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lastRenderedPageBreak/>
              <w:t xml:space="preserve">6. Должностные лица Контрольно-ревизионной комиссии несут ответственность в соответствии с законодательством Российской Федерации за достоверность и объективность </w:t>
            </w:r>
            <w:proofErr w:type="gramStart"/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результатов</w:t>
            </w:r>
            <w:proofErr w:type="gramEnd"/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7. Должностные лица Контрольно-ревизионной комиссии обязаны соблюдать ограничения, запреты, исполнять обязанности, которые установлены Федеральными законами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Статья 12. Предоставление информации Контрольно-ревизионной комиссии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1. Органы местного самоуправления и муниципальные органы, организации, в отношении которых Контрольно-ревизионная комиссия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 обязаны предоставлять по запросам Контрольно-ревизионной комиссии информацию, документы и материалы, необходимые для проведения контрольных и экспертно-аналитических мероприятий в течение десяти рабочих дней со дня получения запроса.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Запросы Контрольно-ревизионной комиссии оформляются в письменной форме и подписываются председателем Контрольно-ревизионной комиссии.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2. При осуществлении Контрольно-ревизионной комиссией контрольных мероприятий проверяемые органы и организации должны обеспечить должностным лицам Контрольно-ревизионной комиссии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собственности муниципального образования,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Контрольно-ревизионной комиссией ее полномочий.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3. При осуществлении внешнего муниципального финансового контроля Контрольно-ревизионной комиссии предоставляется необходимый для реализации их полномочий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4. Главные администраторы бюджетных средств Рамонского муниципального района Воронежской области направляют в Контрольно-ревизионную комиссию сводную бюджетную отчетность.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Статья 13. Представления и предписания Контрольно-ревизионной комиссии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1. Контрольно-ревизионная комиссия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их рассмотрения и принятия мер по устранению выявленных бюджетных и иных нарушений и недостатков, предотвращению нанесения материального ущерба </w:t>
            </w:r>
            <w:proofErr w:type="spellStart"/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Рамонскому</w:t>
            </w:r>
            <w:proofErr w:type="spellEnd"/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муниципальному району Воронежской области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2. Представление Контрольно-ревизионной комиссии подписывается председателем Контрольно-ревизионной комиссии.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3.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Контрольно-ревизионную комиссию о принятых по результатам выполнения представления решениях и мерах.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Срок выполнения представления может быть продлен по решению Контрольно-ревизионной комиссии, но не более одного раза.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4. В случае выявления нарушений, требующих безотлагательных мер по их пресечению и предупреждению, невыполнения представлений Контрольно-ревизионной комиссии, </w:t>
            </w: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lastRenderedPageBreak/>
              <w:t>воспрепятствования проведению должностными лицами Контрольно-ревизионной комиссии контрольных мероприятий Контрольно-ревизионная комиссия направляет в органы местного самоуправления и муниципальные органы, проверяемые организации и их должностным лицам предписание.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5. Предписание Контрольно-ревизионной комиссии должно содержать указание на конкретные допущенные нарушения и конкретные основания вынесения предписания.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6. Предписание Контрольно-ревизионной комиссии подписывается председателем Контрольно-ревизионной комиссии.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7. Предписание Контрольно-ревизионной комиссии должно быть исполнено в установленные в нем сроки. Срок выполнения предписания может быть продлен по решению Контрольно-ревизионной комиссии, но не более одного раза.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8. Невыполнение представления или предписания Контрольно- ревизионной комиссии влечет за собой ответственность, установленную законодательством Российской Федерации.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9. В случае если при проведении контрольных мероприятий выявлены факты незаконного использования средств бюджета Рамонского муниципального района Воронежской области, в которых усматриваются признаки преступления или коррупционного правонарушения, Контрольно- ревизионная комиссия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 ревизионной комиссии информацию о ходе рассмотрения и принятых решениях по переданным Контрольно-ревизионной комиссией материалам.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Статья 14. Гарантии прав проверяемых органов и организаций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Проверяемые органы и организации, их должностные лица вправе обратиться с жалобой на действия (бездействие) Контрольно-ревизионной комиссии в Совет народных депутатов Рамонского муниципального района Воронежской области.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Статья 15. Взаимодействие Контрольно-ревизионной комиссии с государственными и муниципальными органами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1. Контрольно-ревизионная комиссия при осуществлении своей деятельности вправе взаимодействовать с контрольно-счетными органами других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Воронежской области и муниципальных образований. Контрольно-ревизионная комиссия вправе заключать с ними соглашения о сотрудничестве и взаимодействии.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2. Контрольно-ревизионная комиссия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3. Контрольно-ревизионная комиссия вправе вступать в объединения (ассоциации) контрольно-счетных органов Российской Федерации, объединения (ассоциации) контрольно-счетных органов Воронежской области.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4. В целях координации своей деятельности Контрольно-ревизионная комиссия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5. Контрольно-ревизионная комиссия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6. Контрольно-ревизионная комиссия или Совет народных депутатов Рамонского муниципального района Воронежской области вправе обратиться в Счетную палату Российской Федерации за заключением о соответствии деятельности Контрольно-ревизионной комиссии законодательству о внешнем муниципальном финансовом контроле и рекомендациями по повышению ее эффективности.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Статья 17. Обеспечение доступа к информации о деятельности Контрольно-ревизионной комиссии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lastRenderedPageBreak/>
              <w:t>1. Контрольно-ревизионная комиссия в целях обеспечения доступа к информации о своей деятельности размещает в официальном издании органов местного самоуправления Рамонского муниципального района Воронежской области «Муниципальный Вестник» или на официальном сайте органов местного самоуправления Рамонского муниципального района Воронежской области в сети Интернет информацию о проведенных контрольных и экспертно-аналитических мероприятиях, о выявленных при их проведении нарушениях, о вынесенных представлениях и предписаниях, а также о принятых по ним решениям и мерам.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2. Контрольно-ревизионная комиссия ежегодно представляет отчет о своей деятельности Совету народных депутатов Рамонского муниципального района Воронежской области. Указанный отчет подлежит опубликованию в официальном издании органов местного самоуправления Рамонского муниципального района Воронежской области «Муниципальный Вестник», а также размещается на официальном сайте органов местного самоуправления Рамонского муниципального района Воронежской области в сети Интернет только после его рассмотрения Советом народных депутатов Рамонского муниципального района Воронежской области.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3. Порядок опубликования в средствах массовой информации и размещения в сети Интернет информации о деятельности Контрольно-ревизионной комиссии осуществляется в соответствии с регламентом Контрольно-ревизионной комиссии.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Статья 18. Финансовое, материально-техническое и организационное обеспечение деятельности Контрольно-ревизионной комиссии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1. Финансовое обеспечение деятельности Контрольно-ревизионной комиссии осуществляется за счет средств бюджета Рамонского муниципального района Воронежской области, а также межбюджетных трансфертов, предоставленных из бюджетов поселений на осуществление переданных полномочий контрольно-счетных органов поселений.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2. Материально-техническое и организационное обеспечение деятельности Контрольно-ревизионной комиссии осуществляется администрацией Рамонского муниципального района Воронежской области в порядке, установленном настоящим Положением, иными муниципальными правовыми актами Совета народных депутатов Рамонского муниципального района Воронежской области, соглашениями между Контрольно-ревизионной комиссией и администрацией Рамонского муниципального района Воронежской области.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3. Финансовое, материально-техническое и организационное обеспечение деятельности Контрольно-ревизионной комиссии предоставляется в объеме, позволяющем обеспечить осуществление возложенных на неё полномочий.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Статья 19. Материальное и социальное обеспечение должностных лиц Контрольно-ревизионной комиссии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1. Должностным лицам Контрольно-ревизионной комиссии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 для лиц, замещающих муниципальные должности и должности муниципальной службы в органах местного самоуправления Рамонского муниципального района Воронежской области.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2. Меры по материальному и социальному обеспечению председателя, инспектора Контрольно-ревизионной комиссии устанавливаются муниципальными правовыми актами в соответствии с Федеральным законом № 6-ФЗ, другими федеральными законами и законами Воронежской области.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 </w:t>
            </w:r>
          </w:p>
          <w:p w:rsidR="005E023B" w:rsidRPr="005E023B" w:rsidRDefault="005E023B" w:rsidP="005E023B">
            <w:pPr>
              <w:spacing w:after="0" w:line="240" w:lineRule="auto"/>
              <w:ind w:left="142" w:firstLine="567"/>
              <w:jc w:val="both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5E023B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</w:tbl>
    <w:p w:rsidR="00BD38D7" w:rsidRPr="005E023B" w:rsidRDefault="00BD38D7" w:rsidP="005E023B">
      <w:pPr>
        <w:spacing w:after="0"/>
        <w:rPr>
          <w:sz w:val="24"/>
        </w:rPr>
      </w:pPr>
      <w:bookmarkStart w:id="0" w:name="_GoBack"/>
      <w:bookmarkEnd w:id="0"/>
    </w:p>
    <w:sectPr w:rsidR="00BD38D7" w:rsidRPr="005E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3B"/>
    <w:rsid w:val="005E023B"/>
    <w:rsid w:val="00BD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38B9"/>
  <w15:chartTrackingRefBased/>
  <w15:docId w15:val="{82A20358-A074-46BB-B946-55ADF9EE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6304</Words>
  <Characters>35934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2025-04-06T16:29:00Z</dcterms:created>
  <dcterms:modified xsi:type="dcterms:W3CDTF">2025-04-06T16:34:00Z</dcterms:modified>
</cp:coreProperties>
</file>