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46" w:rsidRDefault="00E93D46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C4">
        <w:rPr>
          <w:rFonts w:ascii="Peterburg" w:hAnsi="Peterburg"/>
          <w:b/>
          <w:noProof/>
          <w:lang w:eastAsia="ru-RU"/>
        </w:rPr>
        <w:drawing>
          <wp:inline distT="0" distB="0" distL="0" distR="0" wp14:anchorId="3700C692" wp14:editId="33CEAB47">
            <wp:extent cx="469265" cy="560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472" w:rsidRDefault="00DA6472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A6472" w:rsidRDefault="00DA6472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ГОРОЖАНСКОГО СЕЛЬСКОГО ПОСЕЛЕНИЯ </w:t>
      </w:r>
    </w:p>
    <w:p w:rsidR="00DA6472" w:rsidRDefault="00DA6472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РАМОНСКОГО МУНИЦИПАЛЬНОГО РАЙОНА </w:t>
      </w:r>
    </w:p>
    <w:p w:rsidR="002D2528" w:rsidRDefault="00DA6472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A6472" w:rsidRDefault="00DA6472" w:rsidP="00DA6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2" w:rsidRDefault="00DA6472" w:rsidP="00DA647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472">
        <w:rPr>
          <w:rFonts w:ascii="Times New Roman" w:hAnsi="Times New Roman" w:cs="Times New Roman"/>
          <w:b/>
          <w:sz w:val="32"/>
          <w:szCs w:val="28"/>
        </w:rPr>
        <w:t>П О С Т А Н О В Л Е Н И Е</w:t>
      </w:r>
    </w:p>
    <w:p w:rsidR="00DA6472" w:rsidRPr="00DA6472" w:rsidRDefault="00DA6472" w:rsidP="00DA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72" w:rsidRDefault="00DA6472" w:rsidP="00DA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6C1" w:rsidRPr="00E736C1">
        <w:rPr>
          <w:rFonts w:ascii="Times New Roman" w:hAnsi="Times New Roman" w:cs="Times New Roman"/>
          <w:sz w:val="28"/>
          <w:szCs w:val="28"/>
        </w:rPr>
        <w:t>18.09.2024 № 46</w:t>
      </w:r>
    </w:p>
    <w:p w:rsidR="00DA6472" w:rsidRPr="00DA6472" w:rsidRDefault="00DA6472" w:rsidP="00DA647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DA6472">
        <w:rPr>
          <w:rFonts w:ascii="Times New Roman" w:hAnsi="Times New Roman" w:cs="Times New Roman"/>
          <w:szCs w:val="28"/>
        </w:rPr>
        <w:t>д. Богданово</w:t>
      </w:r>
    </w:p>
    <w:p w:rsidR="00DA6472" w:rsidRDefault="00DA6472" w:rsidP="00DA6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6C1" w:rsidRPr="00E736C1" w:rsidRDefault="00E736C1" w:rsidP="00E736C1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О назначении общественных обсуждений по проекту решения</w:t>
      </w:r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Совета народных депутатов </w:t>
      </w:r>
      <w:proofErr w:type="spellStart"/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муниципального района Воронежской области «</w:t>
      </w:r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О внесении изменений в решение Совета народных депутатов </w:t>
      </w:r>
      <w:proofErr w:type="spellStart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муниципального района Воронежской области»</w:t>
      </w:r>
    </w:p>
    <w:p w:rsidR="00DA6472" w:rsidRDefault="00DA6472" w:rsidP="00DA6472">
      <w:pPr>
        <w:spacing w:after="0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6C1" w:rsidRPr="00E736C1" w:rsidRDefault="00E736C1" w:rsidP="00E736C1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муниципального района Воронежской </w:t>
      </w:r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lastRenderedPageBreak/>
        <w:t>области от</w:t>
      </w:r>
      <w:r w:rsidRPr="00E736C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10.06.2022 № 99 </w:t>
      </w:r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Горожанском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сельском поселении </w:t>
      </w:r>
      <w:proofErr w:type="spellStart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муниципального района Воронежской области» (далее - Порядок) </w:t>
      </w:r>
      <w:r w:rsidRPr="00E736C1">
        <w:rPr>
          <w:rFonts w:ascii="Times New Roman" w:eastAsia="Droid Sans Fallback" w:hAnsi="Times New Roman" w:cs="Lohit Hindi"/>
          <w:b/>
          <w:spacing w:val="2"/>
          <w:kern w:val="1"/>
          <w:sz w:val="28"/>
          <w:szCs w:val="28"/>
          <w:lang w:eastAsia="zh-CN" w:bidi="hi-IN"/>
        </w:rPr>
        <w:t>п о с т а н о в л я ю</w:t>
      </w:r>
      <w:r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:</w:t>
      </w:r>
    </w:p>
    <w:p w:rsidR="00E736C1" w:rsidRPr="00E736C1" w:rsidRDefault="00E736C1" w:rsidP="00E736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1. Назначить общественные обсуждения по проекту решения Совета народных депутатов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муниципального района Воронежской области» (далее – проект решения) с 26.09.2024 по 08.10.2024.</w:t>
      </w:r>
    </w:p>
    <w:p w:rsidR="00E736C1" w:rsidRPr="00E736C1" w:rsidRDefault="00E736C1" w:rsidP="00E736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2. Органом,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</w:t>
      </w:r>
      <w:proofErr w:type="spellEnd"/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муниципального района Воронежской области (далее – Комиссия).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порядке деятельности Комиссии.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Комиссию в составе: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Калугина А.А. – заместитель главы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председателя: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Шамшина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 – старший специалист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Урсалов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 –  старший специалист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Белявцева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– старший специалист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Винокуров А.Ю. – депутат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Куракина О.В. – депутат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Место нахождения комиссии по организации и проведению общественных обсуждений: Воронежская область,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Богданово, ул. Почтовая, д. 15 (администрация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тел/факс 8 (47340) 4-19-40, 8 (47340) 4-18-19, приемные часы: понедельник-четверг с 8.00 до 17.00, пятница с 8.00 до 15.45, за исключением выходных дней, перерыв с 12.00 до 13:45.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Местом проведения общественных обсуждений определить сайт «Активный электронный гражданин» в информационно-телекоммуникационной сети Интернет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участниками общественных обсуждений по Проекту решения являются граждане, постоянно проживающие на территории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Предложить участникам общественных обсуждений в течение всего периода размещения на официальном сайте и (или) информационном ресурсе документации по Проекту решения вносить предложения и замечания посредством их размещения на официальном сайте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сайте «Активный электронный гражданин» в информационно-телекоммуникационной сети Интернет сети Интернет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Организовать проведение общественных обсуждений и разместить экспозицию демонстрационных материалов по Проекту решения в электронном виде на официальном сайте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сайте «Активный электронный гражданин» в информационно-телекоммуникационной сети Интернет (e-active.govvrn.ru).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Утвердить оповещении о начале общественных обсуждений по Проекту.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Горожанский</w:t>
      </w:r>
      <w:proofErr w:type="spellEnd"/>
      <w:r w:rsidR="0055334D" w:rsidRPr="0055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  <w:bookmarkStart w:id="0" w:name="_GoBack"/>
      <w:bookmarkEnd w:id="0"/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Контроль исполнения настоящего постановления оставляю за собой.</w:t>
      </w:r>
    </w:p>
    <w:p w:rsidR="009F7549" w:rsidRDefault="009F7549" w:rsidP="00843B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0363" w:rsidTr="00930363">
        <w:tc>
          <w:tcPr>
            <w:tcW w:w="3115" w:type="dxa"/>
            <w:vAlign w:val="center"/>
          </w:tcPr>
          <w:p w:rsidR="00930363" w:rsidRDefault="00930363" w:rsidP="00930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30363" w:rsidRDefault="00930363" w:rsidP="00930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15" w:type="dxa"/>
          </w:tcPr>
          <w:p w:rsidR="00930363" w:rsidRDefault="00930363" w:rsidP="009303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930363" w:rsidRDefault="00930363" w:rsidP="009303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Фильчуков</w:t>
            </w:r>
            <w:proofErr w:type="spellEnd"/>
          </w:p>
        </w:tc>
      </w:tr>
    </w:tbl>
    <w:p w:rsidR="008D4370" w:rsidRDefault="008D4370" w:rsidP="00843B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D4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№ 46</w:t>
      </w:r>
    </w:p>
    <w:p w:rsidR="00E736C1" w:rsidRPr="00E736C1" w:rsidRDefault="00E736C1" w:rsidP="00E736C1">
      <w:pPr>
        <w:spacing w:after="0" w:line="240" w:lineRule="auto"/>
        <w:ind w:right="-285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E736C1" w:rsidRPr="00E736C1" w:rsidRDefault="00E736C1" w:rsidP="00E736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о начале общественных обсуждений по проекту решения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736C1" w:rsidRPr="00E736C1" w:rsidRDefault="00E736C1" w:rsidP="00E736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Богданово</w:t>
      </w:r>
    </w:p>
    <w:p w:rsidR="00E736C1" w:rsidRPr="00E736C1" w:rsidRDefault="00E736C1" w:rsidP="00E7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проект решения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28.05.2012 № 101 (в редакции решений от 27.12.2012 № 124, от 25.12.2015 № 22, от 26.05.2016 № 40, от 18.12.2017 № 88, от 25.01.2019 № 140, от 25.06.2019 № 157, от 26.09.2019 №164, от 10.12.2020 № 22, от 29.12.2021 № 77, от 02.09.2022 № 109, от 13.03.2023 № 130, от 28.03.2024 № 170) «Об утверждении правил благоустройства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– с 26.09.2024 по 08.10.2024.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размещения проекта на информационном ресурсе «Активный электронный гражданин»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участники общественных обсуждений имеют право вносить предложения и замечания, касающихся такого проекта: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Посредством направления предложения с помощью электронной приемной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письменной форме или в форме электронного документа в адрес организатора общественных обсуждений.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телефону: 8 (47340) 19-40; 8 (47340) 4-18-19;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адресу: 396039, Воронежская область,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Рамонский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электронному адресу: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ramon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проекту будут размещены на официальном сайте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E736C1" w:rsidRPr="00E736C1" w:rsidTr="00D16174">
        <w:tc>
          <w:tcPr>
            <w:tcW w:w="6230" w:type="dxa"/>
            <w:vAlign w:val="bottom"/>
          </w:tcPr>
          <w:p w:rsidR="00E736C1" w:rsidRPr="00E736C1" w:rsidRDefault="00E736C1" w:rsidP="00E736C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</w:t>
            </w:r>
          </w:p>
          <w:p w:rsidR="00E736C1" w:rsidRPr="00E736C1" w:rsidRDefault="00E736C1" w:rsidP="00E736C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и проведению </w:t>
            </w:r>
          </w:p>
          <w:p w:rsidR="00E736C1" w:rsidRPr="00E736C1" w:rsidRDefault="00E736C1" w:rsidP="00E736C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E736C1" w:rsidRPr="00E736C1" w:rsidRDefault="00E736C1" w:rsidP="00E736C1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Калугина</w:t>
            </w:r>
          </w:p>
        </w:tc>
      </w:tr>
    </w:tbl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36C1" w:rsidRPr="00E73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№ 46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736C1" w:rsidRPr="00E736C1" w:rsidRDefault="00E736C1" w:rsidP="00E73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деятельности комиссии по организации и проведению общественных обсуждений на территории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осуществления деятельности комиссии по организации и проведению общественных обсуждений на территории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Комиссия) в целях организации и проведения общественных обсуждений и подведения его итогов.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федеральными законами, нормами градостроительного законодательства, решением Совета народных депутатов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10.06.2022 № 99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наделена следующими полномочиями: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проведение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подготавливает оповещение о начале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размещает проект, подлежащий рассмотрению на общественных обсуждениях, и информационные материалы к нему на официальном сайте администрации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gorozhanskoe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информационном ресурсе «Активный электронный гражданин» (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 экспозицию или экспозиции проекта, подлежащего рассмотрению на общественных обсуждениях;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течение всего периода проведения экспозиции организует консультирование посетителей экспозиции, распространение информационных материалов о проекте, подлежащем рассмотрению на общественных обсуждениях;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и оформляет протокол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подготавливает и опубликовывает заключение о проведении общественных обсуждений.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 Комиссии утверждается постановлением главы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состоит из председателя, заместителя председателя, секретаря и трёх членов комиссии.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осуществляет общее руководство деятельностью Комиссии, подписывает протокол общественных обсуждений, заключение о проведении общественных обсуждений и опубликовывает его.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C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Секретарь Комиссии подготавливает, оформляет и подписывает протокол общественных обсуждений. В случае отсутствия секретаря Комиссии его обязанности исполняет один из членов Комиссии, назначенный председателем Комиссии.</w:t>
      </w:r>
    </w:p>
    <w:p w:rsidR="00E736C1" w:rsidRPr="00E736C1" w:rsidRDefault="00E736C1" w:rsidP="00E736C1">
      <w:pPr>
        <w:spacing w:after="0" w:line="240" w:lineRule="auto"/>
        <w:ind w:right="-285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790B03" w:rsidRPr="00A0574B" w:rsidRDefault="00790B03" w:rsidP="00E736C1">
      <w:pPr>
        <w:pStyle w:val="a3"/>
        <w:tabs>
          <w:tab w:val="left" w:pos="6747"/>
        </w:tabs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90B03" w:rsidRPr="00A0574B" w:rsidSect="00FF741F">
      <w:pgSz w:w="11906" w:h="16838"/>
      <w:pgMar w:top="993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2C2"/>
    <w:multiLevelType w:val="hybridMultilevel"/>
    <w:tmpl w:val="E738DCD0"/>
    <w:lvl w:ilvl="0" w:tplc="EF3EC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FA25D1"/>
    <w:multiLevelType w:val="hybridMultilevel"/>
    <w:tmpl w:val="2C400A36"/>
    <w:lvl w:ilvl="0" w:tplc="AF248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F"/>
    <w:rsid w:val="00071546"/>
    <w:rsid w:val="002D2528"/>
    <w:rsid w:val="003129F2"/>
    <w:rsid w:val="003D45DC"/>
    <w:rsid w:val="00444EF6"/>
    <w:rsid w:val="004907F0"/>
    <w:rsid w:val="00513A27"/>
    <w:rsid w:val="0055334D"/>
    <w:rsid w:val="00790B03"/>
    <w:rsid w:val="00822C6F"/>
    <w:rsid w:val="00843BD1"/>
    <w:rsid w:val="008D4370"/>
    <w:rsid w:val="00930363"/>
    <w:rsid w:val="009F7549"/>
    <w:rsid w:val="00A0574B"/>
    <w:rsid w:val="00BD7324"/>
    <w:rsid w:val="00C04E5A"/>
    <w:rsid w:val="00DA6472"/>
    <w:rsid w:val="00E736C1"/>
    <w:rsid w:val="00E93D46"/>
    <w:rsid w:val="00EA13E0"/>
    <w:rsid w:val="00F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0EB4-3DB7-42E9-B366-42101EFF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D1"/>
    <w:pPr>
      <w:ind w:left="720"/>
      <w:contextualSpacing/>
    </w:pPr>
  </w:style>
  <w:style w:type="table" w:styleId="a4">
    <w:name w:val="Table Grid"/>
    <w:basedOn w:val="a1"/>
    <w:uiPriority w:val="39"/>
    <w:rsid w:val="0093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admin</cp:lastModifiedBy>
  <cp:revision>3</cp:revision>
  <cp:lastPrinted>2024-09-18T14:05:00Z</cp:lastPrinted>
  <dcterms:created xsi:type="dcterms:W3CDTF">2024-09-18T14:06:00Z</dcterms:created>
  <dcterms:modified xsi:type="dcterms:W3CDTF">2024-09-24T05:12:00Z</dcterms:modified>
</cp:coreProperties>
</file>