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524D6B">
        <w:rPr>
          <w:b/>
          <w:noProof/>
          <w:szCs w:val="28"/>
        </w:rPr>
        <w:drawing>
          <wp:inline distT="0" distB="0" distL="0" distR="0" wp14:anchorId="19B399DC" wp14:editId="1A224EF0">
            <wp:extent cx="466725" cy="561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pic:spPr>
                </pic:pic>
              </a:graphicData>
            </a:graphic>
          </wp:inline>
        </w:drawing>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АДМИНИСТРАЦИЯ</w: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ГОРОЖАНСКОГО СЕЛЬСКОГО ПОСЕЛЕНИЯ</w: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РАМОНСКОГО МУНИЦИПАЛЬНОГО РАЙОНА</w: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ВОРОНЕЖСКОЙ ОБЛАСТИ</w: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П О С Т А Н О В Л Е Н И Е</w: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от 18.12.2015 № 237</w:t>
      </w:r>
    </w:p>
    <w:p w:rsidR="00AC2F76" w:rsidRPr="00AC2F76" w:rsidRDefault="00AC2F76" w:rsidP="00AC2F76">
      <w:pPr>
        <w:spacing w:after="0" w:line="240" w:lineRule="auto"/>
        <w:ind w:firstLine="709"/>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д. Богданово</w:t>
      </w:r>
    </w:p>
    <w:p w:rsidR="00AC2F76" w:rsidRPr="00AC2F76" w:rsidRDefault="00AC2F76" w:rsidP="00AC2F76">
      <w:pPr>
        <w:spacing w:before="240" w:after="60" w:line="240" w:lineRule="auto"/>
        <w:ind w:firstLine="567"/>
        <w:jc w:val="center"/>
        <w:rPr>
          <w:rFonts w:ascii="Arial" w:eastAsia="Times New Roman" w:hAnsi="Arial" w:cs="Arial"/>
          <w:b/>
          <w:bCs/>
          <w:color w:val="000000"/>
          <w:sz w:val="32"/>
          <w:szCs w:val="32"/>
          <w:lang w:eastAsia="ru-RU"/>
        </w:rPr>
      </w:pPr>
      <w:r w:rsidRPr="00AC2F76">
        <w:rPr>
          <w:rFonts w:ascii="Arial" w:eastAsia="Times New Roman" w:hAnsi="Arial" w:cs="Arial"/>
          <w:b/>
          <w:bCs/>
          <w:color w:val="000000"/>
          <w:sz w:val="32"/>
          <w:szCs w:val="32"/>
          <w:lang w:eastAsia="ru-RU"/>
        </w:rPr>
        <w:t xml:space="preserve">Об утверждении административного регламента администрации </w:t>
      </w:r>
      <w:proofErr w:type="spellStart"/>
      <w:r w:rsidRPr="00AC2F76">
        <w:rPr>
          <w:rFonts w:ascii="Arial" w:eastAsia="Times New Roman" w:hAnsi="Arial" w:cs="Arial"/>
          <w:b/>
          <w:bCs/>
          <w:color w:val="000000"/>
          <w:sz w:val="32"/>
          <w:szCs w:val="32"/>
          <w:lang w:eastAsia="ru-RU"/>
        </w:rPr>
        <w:t>Горожанского</w:t>
      </w:r>
      <w:proofErr w:type="spellEnd"/>
      <w:r w:rsidRPr="00AC2F76">
        <w:rPr>
          <w:rFonts w:ascii="Arial" w:eastAsia="Times New Roman" w:hAnsi="Arial" w:cs="Arial"/>
          <w:b/>
          <w:bCs/>
          <w:color w:val="000000"/>
          <w:sz w:val="32"/>
          <w:szCs w:val="32"/>
          <w:lang w:eastAsia="ru-RU"/>
        </w:rPr>
        <w:t xml:space="preserve"> сельского поселения </w:t>
      </w:r>
      <w:proofErr w:type="spellStart"/>
      <w:r w:rsidRPr="00AC2F76">
        <w:rPr>
          <w:rFonts w:ascii="Arial" w:eastAsia="Times New Roman" w:hAnsi="Arial" w:cs="Arial"/>
          <w:b/>
          <w:bCs/>
          <w:color w:val="000000"/>
          <w:sz w:val="32"/>
          <w:szCs w:val="32"/>
          <w:lang w:eastAsia="ru-RU"/>
        </w:rPr>
        <w:t>Рамонского</w:t>
      </w:r>
      <w:proofErr w:type="spellEnd"/>
      <w:r w:rsidRPr="00AC2F76">
        <w:rPr>
          <w:rFonts w:ascii="Arial" w:eastAsia="Times New Roman" w:hAnsi="Arial" w:cs="Arial"/>
          <w:b/>
          <w:bCs/>
          <w:color w:val="000000"/>
          <w:sz w:val="32"/>
          <w:szCs w:val="32"/>
          <w:lang w:eastAsia="ru-RU"/>
        </w:rPr>
        <w:t xml:space="preserve"> муниципального района Воронежской области по предоставлению муниципальной услуги «</w:t>
      </w:r>
      <w:bookmarkStart w:id="0" w:name="_GoBack"/>
      <w:r w:rsidRPr="00AC2F76">
        <w:rPr>
          <w:rFonts w:ascii="Arial" w:eastAsia="Times New Roman" w:hAnsi="Arial" w:cs="Arial"/>
          <w:b/>
          <w:bCs/>
          <w:color w:val="000000"/>
          <w:sz w:val="32"/>
          <w:szCs w:val="32"/>
          <w:lang w:eastAsia="ru-RU"/>
        </w:rPr>
        <w:t>Принятие решения о создании семейного (родового) захоронения</w:t>
      </w:r>
      <w:bookmarkEnd w:id="0"/>
      <w:r w:rsidRPr="00AC2F76">
        <w:rPr>
          <w:rFonts w:ascii="Arial" w:eastAsia="Times New Roman" w:hAnsi="Arial" w:cs="Arial"/>
          <w:b/>
          <w:bCs/>
          <w:color w:val="000000"/>
          <w:sz w:val="32"/>
          <w:szCs w:val="32"/>
          <w:lang w:eastAsia="ru-RU"/>
        </w:rPr>
        <w:t>»</w: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(в редакции постановлений от 14.04.2016 № 46; от 09.02.2018 № 11)</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частью 5 статьи 11 Федерального закона от 27.07.2010 № 210-ФЗ «Об организации предоставления государственных и муниципальных услуг» администрация </w:t>
      </w:r>
      <w:proofErr w:type="spellStart"/>
      <w:r w:rsidRPr="00AC2F76">
        <w:rPr>
          <w:rFonts w:ascii="Arial" w:eastAsia="Times New Roman" w:hAnsi="Arial" w:cs="Arial"/>
          <w:color w:val="000000"/>
          <w:sz w:val="24"/>
          <w:szCs w:val="24"/>
          <w:lang w:eastAsia="ru-RU"/>
        </w:rPr>
        <w:t>Горожанского</w:t>
      </w:r>
      <w:proofErr w:type="spellEnd"/>
      <w:r w:rsidRPr="00AC2F76">
        <w:rPr>
          <w:rFonts w:ascii="Arial" w:eastAsia="Times New Roman" w:hAnsi="Arial" w:cs="Arial"/>
          <w:color w:val="000000"/>
          <w:sz w:val="24"/>
          <w:szCs w:val="24"/>
          <w:lang w:eastAsia="ru-RU"/>
        </w:rPr>
        <w:t xml:space="preserve"> сельского поселения </w:t>
      </w:r>
      <w:proofErr w:type="spellStart"/>
      <w:r w:rsidRPr="00AC2F76">
        <w:rPr>
          <w:rFonts w:ascii="Arial" w:eastAsia="Times New Roman" w:hAnsi="Arial" w:cs="Arial"/>
          <w:color w:val="000000"/>
          <w:sz w:val="24"/>
          <w:szCs w:val="24"/>
          <w:lang w:eastAsia="ru-RU"/>
        </w:rPr>
        <w:t>Рамонского</w:t>
      </w:r>
      <w:proofErr w:type="spellEnd"/>
      <w:r w:rsidRPr="00AC2F76">
        <w:rPr>
          <w:rFonts w:ascii="Arial" w:eastAsia="Times New Roman" w:hAnsi="Arial" w:cs="Arial"/>
          <w:color w:val="000000"/>
          <w:sz w:val="24"/>
          <w:szCs w:val="24"/>
          <w:lang w:eastAsia="ru-RU"/>
        </w:rPr>
        <w:t xml:space="preserve"> муниципального района Воронежской области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xml:space="preserve">п о с </w:t>
      </w:r>
      <w:proofErr w:type="gramStart"/>
      <w:r w:rsidRPr="00AC2F76">
        <w:rPr>
          <w:rFonts w:ascii="Arial" w:eastAsia="Times New Roman" w:hAnsi="Arial" w:cs="Arial"/>
          <w:color w:val="000000"/>
          <w:sz w:val="24"/>
          <w:szCs w:val="24"/>
          <w:lang w:eastAsia="ru-RU"/>
        </w:rPr>
        <w:t>т</w:t>
      </w:r>
      <w:proofErr w:type="gramEnd"/>
      <w:r w:rsidRPr="00AC2F76">
        <w:rPr>
          <w:rFonts w:ascii="Arial" w:eastAsia="Times New Roman" w:hAnsi="Arial" w:cs="Arial"/>
          <w:color w:val="000000"/>
          <w:sz w:val="24"/>
          <w:szCs w:val="24"/>
          <w:lang w:eastAsia="ru-RU"/>
        </w:rPr>
        <w:t xml:space="preserve"> а н о в л я е т:</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xml:space="preserve">1. Утвердить административный регламент администрации </w:t>
      </w:r>
      <w:proofErr w:type="spellStart"/>
      <w:r w:rsidRPr="00AC2F76">
        <w:rPr>
          <w:rFonts w:ascii="Arial" w:eastAsia="Times New Roman" w:hAnsi="Arial" w:cs="Arial"/>
          <w:color w:val="000000"/>
          <w:sz w:val="24"/>
          <w:szCs w:val="24"/>
          <w:lang w:eastAsia="ru-RU"/>
        </w:rPr>
        <w:t>Горожанского</w:t>
      </w:r>
      <w:proofErr w:type="spellEnd"/>
      <w:r w:rsidRPr="00AC2F76">
        <w:rPr>
          <w:rFonts w:ascii="Arial" w:eastAsia="Times New Roman" w:hAnsi="Arial" w:cs="Arial"/>
          <w:color w:val="000000"/>
          <w:sz w:val="24"/>
          <w:szCs w:val="24"/>
          <w:lang w:eastAsia="ru-RU"/>
        </w:rPr>
        <w:t xml:space="preserve"> сельского поселения </w:t>
      </w:r>
      <w:proofErr w:type="spellStart"/>
      <w:r w:rsidRPr="00AC2F76">
        <w:rPr>
          <w:rFonts w:ascii="Arial" w:eastAsia="Times New Roman" w:hAnsi="Arial" w:cs="Arial"/>
          <w:color w:val="000000"/>
          <w:sz w:val="24"/>
          <w:szCs w:val="24"/>
          <w:lang w:eastAsia="ru-RU"/>
        </w:rPr>
        <w:t>Рамонского</w:t>
      </w:r>
      <w:proofErr w:type="spellEnd"/>
      <w:r w:rsidRPr="00AC2F76">
        <w:rPr>
          <w:rFonts w:ascii="Arial" w:eastAsia="Times New Roman" w:hAnsi="Arial" w:cs="Arial"/>
          <w:color w:val="000000"/>
          <w:sz w:val="24"/>
          <w:szCs w:val="24"/>
          <w:lang w:eastAsia="ru-RU"/>
        </w:rPr>
        <w:t xml:space="preserve"> муниципального района Воронежской области по предоставлению муниципальной услуги «Принятие решения о создании семейного (родового) захоронения» согласно Приложению.</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xml:space="preserve">2. Признать утратившими силу постановления администрации </w:t>
      </w:r>
      <w:proofErr w:type="spellStart"/>
      <w:r w:rsidRPr="00AC2F76">
        <w:rPr>
          <w:rFonts w:ascii="Arial" w:eastAsia="Times New Roman" w:hAnsi="Arial" w:cs="Arial"/>
          <w:color w:val="000000"/>
          <w:sz w:val="24"/>
          <w:szCs w:val="24"/>
          <w:lang w:eastAsia="ru-RU"/>
        </w:rPr>
        <w:t>Горожанского</w:t>
      </w:r>
      <w:proofErr w:type="spellEnd"/>
      <w:r w:rsidRPr="00AC2F76">
        <w:rPr>
          <w:rFonts w:ascii="Arial" w:eastAsia="Times New Roman" w:hAnsi="Arial" w:cs="Arial"/>
          <w:color w:val="000000"/>
          <w:sz w:val="24"/>
          <w:szCs w:val="24"/>
          <w:lang w:eastAsia="ru-RU"/>
        </w:rPr>
        <w:t xml:space="preserve"> сельского поселения </w:t>
      </w:r>
      <w:proofErr w:type="spellStart"/>
      <w:r w:rsidRPr="00AC2F76">
        <w:rPr>
          <w:rFonts w:ascii="Arial" w:eastAsia="Times New Roman" w:hAnsi="Arial" w:cs="Arial"/>
          <w:color w:val="000000"/>
          <w:sz w:val="24"/>
          <w:szCs w:val="24"/>
          <w:lang w:eastAsia="ru-RU"/>
        </w:rPr>
        <w:t>Рамонского</w:t>
      </w:r>
      <w:proofErr w:type="spellEnd"/>
      <w:r w:rsidRPr="00AC2F76">
        <w:rPr>
          <w:rFonts w:ascii="Arial" w:eastAsia="Times New Roman" w:hAnsi="Arial" w:cs="Arial"/>
          <w:color w:val="000000"/>
          <w:sz w:val="24"/>
          <w:szCs w:val="24"/>
          <w:lang w:eastAsia="ru-RU"/>
        </w:rPr>
        <w:t xml:space="preserve"> муниципального района Воронежской области: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xml:space="preserve">- от 06.03.2013 № 33 «Об утверждении административного регламента администрации </w:t>
      </w:r>
      <w:proofErr w:type="spellStart"/>
      <w:r w:rsidRPr="00AC2F76">
        <w:rPr>
          <w:rFonts w:ascii="Arial" w:eastAsia="Times New Roman" w:hAnsi="Arial" w:cs="Arial"/>
          <w:color w:val="000000"/>
          <w:sz w:val="24"/>
          <w:szCs w:val="24"/>
          <w:lang w:eastAsia="ru-RU"/>
        </w:rPr>
        <w:t>Горожанского</w:t>
      </w:r>
      <w:proofErr w:type="spellEnd"/>
      <w:r w:rsidRPr="00AC2F76">
        <w:rPr>
          <w:rFonts w:ascii="Arial" w:eastAsia="Times New Roman" w:hAnsi="Arial" w:cs="Arial"/>
          <w:color w:val="000000"/>
          <w:sz w:val="24"/>
          <w:szCs w:val="24"/>
          <w:lang w:eastAsia="ru-RU"/>
        </w:rPr>
        <w:t xml:space="preserve"> сельского поселения </w:t>
      </w:r>
      <w:proofErr w:type="spellStart"/>
      <w:r w:rsidRPr="00AC2F76">
        <w:rPr>
          <w:rFonts w:ascii="Arial" w:eastAsia="Times New Roman" w:hAnsi="Arial" w:cs="Arial"/>
          <w:color w:val="000000"/>
          <w:sz w:val="24"/>
          <w:szCs w:val="24"/>
          <w:lang w:eastAsia="ru-RU"/>
        </w:rPr>
        <w:t>Рамонского</w:t>
      </w:r>
      <w:proofErr w:type="spellEnd"/>
      <w:r w:rsidRPr="00AC2F76">
        <w:rPr>
          <w:rFonts w:ascii="Arial" w:eastAsia="Times New Roman" w:hAnsi="Arial" w:cs="Arial"/>
          <w:color w:val="000000"/>
          <w:sz w:val="24"/>
          <w:szCs w:val="24"/>
          <w:lang w:eastAsia="ru-RU"/>
        </w:rPr>
        <w:t xml:space="preserve"> муниципального района Воронежской области по предоставлению муниципальной услуги «Принятие решения о создании семейного (родового) захоронения»;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xml:space="preserve">- подпункт 16 пункта 1 постановления от 16.06.2014 № 128 «О внесении изменений в нормативные правовые акты администрации </w:t>
      </w:r>
      <w:proofErr w:type="spellStart"/>
      <w:r w:rsidRPr="00AC2F76">
        <w:rPr>
          <w:rFonts w:ascii="Arial" w:eastAsia="Times New Roman" w:hAnsi="Arial" w:cs="Arial"/>
          <w:color w:val="000000"/>
          <w:sz w:val="24"/>
          <w:szCs w:val="24"/>
          <w:lang w:eastAsia="ru-RU"/>
        </w:rPr>
        <w:t>Горожанского</w:t>
      </w:r>
      <w:proofErr w:type="spellEnd"/>
      <w:r w:rsidRPr="00AC2F76">
        <w:rPr>
          <w:rFonts w:ascii="Arial" w:eastAsia="Times New Roman" w:hAnsi="Arial" w:cs="Arial"/>
          <w:color w:val="000000"/>
          <w:sz w:val="24"/>
          <w:szCs w:val="24"/>
          <w:lang w:eastAsia="ru-RU"/>
        </w:rPr>
        <w:t xml:space="preserve"> сельского поселения </w:t>
      </w:r>
      <w:proofErr w:type="spellStart"/>
      <w:r w:rsidRPr="00AC2F76">
        <w:rPr>
          <w:rFonts w:ascii="Arial" w:eastAsia="Times New Roman" w:hAnsi="Arial" w:cs="Arial"/>
          <w:color w:val="000000"/>
          <w:sz w:val="24"/>
          <w:szCs w:val="24"/>
          <w:lang w:eastAsia="ru-RU"/>
        </w:rPr>
        <w:t>Рамонского</w:t>
      </w:r>
      <w:proofErr w:type="spellEnd"/>
      <w:r w:rsidRPr="00AC2F76">
        <w:rPr>
          <w:rFonts w:ascii="Arial" w:eastAsia="Times New Roman" w:hAnsi="Arial" w:cs="Arial"/>
          <w:color w:val="000000"/>
          <w:sz w:val="24"/>
          <w:szCs w:val="24"/>
          <w:lang w:eastAsia="ru-RU"/>
        </w:rPr>
        <w:t xml:space="preserve"> муниципального района Воронежской области».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xml:space="preserve">3. Обнародовать настоящее постановление в соответствии с Уставом </w:t>
      </w:r>
      <w:proofErr w:type="spellStart"/>
      <w:r w:rsidRPr="00AC2F76">
        <w:rPr>
          <w:rFonts w:ascii="Arial" w:eastAsia="Times New Roman" w:hAnsi="Arial" w:cs="Arial"/>
          <w:color w:val="000000"/>
          <w:sz w:val="24"/>
          <w:szCs w:val="24"/>
          <w:lang w:eastAsia="ru-RU"/>
        </w:rPr>
        <w:t>Горожанского</w:t>
      </w:r>
      <w:proofErr w:type="spellEnd"/>
      <w:r w:rsidRPr="00AC2F76">
        <w:rPr>
          <w:rFonts w:ascii="Arial" w:eastAsia="Times New Roman" w:hAnsi="Arial" w:cs="Arial"/>
          <w:color w:val="000000"/>
          <w:sz w:val="24"/>
          <w:szCs w:val="24"/>
          <w:lang w:eastAsia="ru-RU"/>
        </w:rPr>
        <w:t xml:space="preserve"> сельского поселения </w:t>
      </w:r>
      <w:proofErr w:type="spellStart"/>
      <w:r w:rsidRPr="00AC2F76">
        <w:rPr>
          <w:rFonts w:ascii="Arial" w:eastAsia="Times New Roman" w:hAnsi="Arial" w:cs="Arial"/>
          <w:color w:val="000000"/>
          <w:sz w:val="24"/>
          <w:szCs w:val="24"/>
          <w:lang w:eastAsia="ru-RU"/>
        </w:rPr>
        <w:t>Рамонского</w:t>
      </w:r>
      <w:proofErr w:type="spellEnd"/>
      <w:r w:rsidRPr="00AC2F76">
        <w:rPr>
          <w:rFonts w:ascii="Arial" w:eastAsia="Times New Roman" w:hAnsi="Arial" w:cs="Arial"/>
          <w:color w:val="000000"/>
          <w:sz w:val="24"/>
          <w:szCs w:val="24"/>
          <w:lang w:eastAsia="ru-RU"/>
        </w:rPr>
        <w:t xml:space="preserve"> муниципального района Воронежской области.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4. Контроль исполнения настоящего постановления оставляю за собой.</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156"/>
        <w:gridCol w:w="3058"/>
        <w:gridCol w:w="3141"/>
      </w:tblGrid>
      <w:tr w:rsidR="00AC2F76" w:rsidRPr="00AC2F76" w:rsidTr="00AC2F76">
        <w:tc>
          <w:tcPr>
            <w:tcW w:w="3284" w:type="dxa"/>
            <w:tcMar>
              <w:top w:w="0" w:type="dxa"/>
              <w:left w:w="108" w:type="dxa"/>
              <w:bottom w:w="0" w:type="dxa"/>
              <w:right w:w="108" w:type="dxa"/>
            </w:tcMar>
            <w:hideMark/>
          </w:tcPr>
          <w:p w:rsidR="00AC2F76" w:rsidRPr="00AC2F76" w:rsidRDefault="00AC2F76" w:rsidP="00AC2F76">
            <w:pPr>
              <w:spacing w:after="0" w:line="240" w:lineRule="auto"/>
              <w:ind w:firstLine="709"/>
              <w:jc w:val="both"/>
              <w:rPr>
                <w:rFonts w:ascii="Arial" w:eastAsia="Times New Roman" w:hAnsi="Arial" w:cs="Arial"/>
                <w:sz w:val="24"/>
                <w:szCs w:val="24"/>
                <w:lang w:eastAsia="ru-RU"/>
              </w:rPr>
            </w:pPr>
            <w:r w:rsidRPr="00AC2F76">
              <w:rPr>
                <w:rFonts w:ascii="Arial" w:eastAsia="Times New Roman" w:hAnsi="Arial" w:cs="Arial"/>
                <w:sz w:val="24"/>
                <w:szCs w:val="24"/>
                <w:lang w:eastAsia="ru-RU"/>
              </w:rPr>
              <w:t>Глава</w:t>
            </w:r>
          </w:p>
          <w:p w:rsidR="00AC2F76" w:rsidRPr="00AC2F76" w:rsidRDefault="00AC2F76" w:rsidP="00AC2F76">
            <w:pPr>
              <w:spacing w:after="0" w:line="240" w:lineRule="auto"/>
              <w:jc w:val="both"/>
              <w:rPr>
                <w:rFonts w:ascii="Arial" w:eastAsia="Times New Roman" w:hAnsi="Arial" w:cs="Arial"/>
                <w:sz w:val="24"/>
                <w:szCs w:val="24"/>
                <w:lang w:eastAsia="ru-RU"/>
              </w:rPr>
            </w:pPr>
            <w:r w:rsidRPr="00AC2F76">
              <w:rPr>
                <w:rFonts w:ascii="Arial" w:eastAsia="Times New Roman" w:hAnsi="Arial" w:cs="Arial"/>
                <w:sz w:val="24"/>
                <w:szCs w:val="24"/>
                <w:lang w:eastAsia="ru-RU"/>
              </w:rPr>
              <w:t>сельского поселения</w:t>
            </w:r>
          </w:p>
        </w:tc>
        <w:tc>
          <w:tcPr>
            <w:tcW w:w="3285" w:type="dxa"/>
            <w:tcMar>
              <w:top w:w="0" w:type="dxa"/>
              <w:left w:w="108" w:type="dxa"/>
              <w:bottom w:w="0" w:type="dxa"/>
              <w:right w:w="108" w:type="dxa"/>
            </w:tcMar>
            <w:hideMark/>
          </w:tcPr>
          <w:p w:rsidR="00AC2F76" w:rsidRPr="00AC2F76" w:rsidRDefault="00AC2F76" w:rsidP="00AC2F76">
            <w:pPr>
              <w:spacing w:after="0" w:line="240" w:lineRule="auto"/>
              <w:jc w:val="both"/>
              <w:rPr>
                <w:rFonts w:ascii="Arial" w:eastAsia="Times New Roman" w:hAnsi="Arial" w:cs="Arial"/>
                <w:sz w:val="24"/>
                <w:szCs w:val="24"/>
                <w:lang w:eastAsia="ru-RU"/>
              </w:rPr>
            </w:pPr>
            <w:r w:rsidRPr="00AC2F76">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AC2F76" w:rsidRPr="00AC2F76" w:rsidRDefault="00AC2F76" w:rsidP="00AC2F76">
            <w:pPr>
              <w:spacing w:after="0" w:line="240" w:lineRule="auto"/>
              <w:jc w:val="both"/>
              <w:rPr>
                <w:rFonts w:ascii="Arial" w:eastAsia="Times New Roman" w:hAnsi="Arial" w:cs="Arial"/>
                <w:sz w:val="24"/>
                <w:szCs w:val="24"/>
                <w:lang w:eastAsia="ru-RU"/>
              </w:rPr>
            </w:pPr>
            <w:r w:rsidRPr="00AC2F76">
              <w:rPr>
                <w:rFonts w:ascii="Arial" w:eastAsia="Times New Roman" w:hAnsi="Arial" w:cs="Arial"/>
                <w:sz w:val="24"/>
                <w:szCs w:val="24"/>
                <w:lang w:eastAsia="ru-RU"/>
              </w:rPr>
              <w:t>В.В. Томашова</w:t>
            </w:r>
          </w:p>
        </w:tc>
      </w:tr>
    </w:tbl>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lastRenderedPageBreak/>
        <w:br w:type="textWrapping" w:clear="all"/>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УТВЕРЖДЕН</w: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xml:space="preserve">постановлением администрации </w:t>
      </w:r>
      <w:proofErr w:type="spellStart"/>
      <w:r w:rsidRPr="00AC2F76">
        <w:rPr>
          <w:rFonts w:ascii="Arial" w:eastAsia="Times New Roman" w:hAnsi="Arial" w:cs="Arial"/>
          <w:color w:val="000000"/>
          <w:sz w:val="24"/>
          <w:szCs w:val="24"/>
          <w:lang w:eastAsia="ru-RU"/>
        </w:rPr>
        <w:t>Горожанского</w:t>
      </w:r>
      <w:proofErr w:type="spellEnd"/>
      <w:r w:rsidRPr="00AC2F76">
        <w:rPr>
          <w:rFonts w:ascii="Arial" w:eastAsia="Times New Roman" w:hAnsi="Arial" w:cs="Arial"/>
          <w:color w:val="000000"/>
          <w:sz w:val="24"/>
          <w:szCs w:val="24"/>
          <w:lang w:eastAsia="ru-RU"/>
        </w:rPr>
        <w:t xml:space="preserve"> сельского поселения </w:t>
      </w:r>
      <w:proofErr w:type="spellStart"/>
      <w:r w:rsidRPr="00AC2F76">
        <w:rPr>
          <w:rFonts w:ascii="Arial" w:eastAsia="Times New Roman" w:hAnsi="Arial" w:cs="Arial"/>
          <w:color w:val="000000"/>
          <w:sz w:val="24"/>
          <w:szCs w:val="24"/>
          <w:lang w:eastAsia="ru-RU"/>
        </w:rPr>
        <w:t>Рамонского</w:t>
      </w:r>
      <w:proofErr w:type="spellEnd"/>
      <w:r w:rsidRPr="00AC2F76">
        <w:rPr>
          <w:rFonts w:ascii="Arial" w:eastAsia="Times New Roman" w:hAnsi="Arial" w:cs="Arial"/>
          <w:color w:val="000000"/>
          <w:sz w:val="24"/>
          <w:szCs w:val="24"/>
          <w:lang w:eastAsia="ru-RU"/>
        </w:rPr>
        <w:t xml:space="preserve"> муниципального района Воронежской области</w: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от 18.12.2015 № 237</w: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b/>
          <w:bCs/>
          <w:i/>
          <w:iCs/>
          <w:color w:val="000000"/>
          <w:sz w:val="24"/>
          <w:szCs w:val="24"/>
          <w:lang w:eastAsia="ru-RU"/>
        </w:rPr>
        <w:t>(в редакции постановлений от 14.04.2016 № 46; от 09.02.2018 № 11)</w: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АДМИНИСТРАТИВНЫЙ РЕГЛАМЕНТ</w: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xml:space="preserve">администрации </w:t>
      </w:r>
      <w:proofErr w:type="spellStart"/>
      <w:r w:rsidRPr="00AC2F76">
        <w:rPr>
          <w:rFonts w:ascii="Arial" w:eastAsia="Times New Roman" w:hAnsi="Arial" w:cs="Arial"/>
          <w:color w:val="000000"/>
          <w:sz w:val="24"/>
          <w:szCs w:val="24"/>
          <w:lang w:eastAsia="ru-RU"/>
        </w:rPr>
        <w:t>Горожанского</w:t>
      </w:r>
      <w:proofErr w:type="spellEnd"/>
      <w:r w:rsidRPr="00AC2F76">
        <w:rPr>
          <w:rFonts w:ascii="Arial" w:eastAsia="Times New Roman" w:hAnsi="Arial" w:cs="Arial"/>
          <w:color w:val="000000"/>
          <w:sz w:val="24"/>
          <w:szCs w:val="24"/>
          <w:lang w:eastAsia="ru-RU"/>
        </w:rPr>
        <w:t xml:space="preserve"> сельского поселения </w:t>
      </w:r>
      <w:proofErr w:type="spellStart"/>
      <w:r w:rsidRPr="00AC2F76">
        <w:rPr>
          <w:rFonts w:ascii="Arial" w:eastAsia="Times New Roman" w:hAnsi="Arial" w:cs="Arial"/>
          <w:color w:val="000000"/>
          <w:sz w:val="24"/>
          <w:szCs w:val="24"/>
          <w:lang w:eastAsia="ru-RU"/>
        </w:rPr>
        <w:t>Рамонского</w:t>
      </w:r>
      <w:proofErr w:type="spellEnd"/>
      <w:r w:rsidRPr="00AC2F76">
        <w:rPr>
          <w:rFonts w:ascii="Arial" w:eastAsia="Times New Roman" w:hAnsi="Arial" w:cs="Arial"/>
          <w:color w:val="000000"/>
          <w:sz w:val="24"/>
          <w:szCs w:val="24"/>
          <w:lang w:eastAsia="ru-RU"/>
        </w:rPr>
        <w:t xml:space="preserve"> муниципального района Воронежской области по предоставлению муниципальной услуги «Принятие решения о создании семейного (родового) захоронения»</w: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1. Общие положения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1.1. Предмет регулирования административного регламента</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xml:space="preserve">Предметом регулирования административного регламента по предоставлению муниципальной услуги «Принятие решения о создании семейного (родового) захоронения» (далее – административный регламент) являются отношения, возникающие между заявителями, администрацией </w:t>
      </w:r>
      <w:proofErr w:type="spellStart"/>
      <w:r w:rsidRPr="00AC2F76">
        <w:rPr>
          <w:rFonts w:ascii="Arial" w:eastAsia="Times New Roman" w:hAnsi="Arial" w:cs="Arial"/>
          <w:color w:val="000000"/>
          <w:sz w:val="24"/>
          <w:szCs w:val="24"/>
          <w:lang w:eastAsia="ru-RU"/>
        </w:rPr>
        <w:t>Горожанского</w:t>
      </w:r>
      <w:proofErr w:type="spellEnd"/>
      <w:r w:rsidRPr="00AC2F76">
        <w:rPr>
          <w:rFonts w:ascii="Arial" w:eastAsia="Times New Roman" w:hAnsi="Arial" w:cs="Arial"/>
          <w:color w:val="000000"/>
          <w:sz w:val="24"/>
          <w:szCs w:val="24"/>
          <w:lang w:eastAsia="ru-RU"/>
        </w:rPr>
        <w:t xml:space="preserve"> сельского поселения </w:t>
      </w:r>
      <w:proofErr w:type="spellStart"/>
      <w:r w:rsidRPr="00AC2F76">
        <w:rPr>
          <w:rFonts w:ascii="Arial" w:eastAsia="Times New Roman" w:hAnsi="Arial" w:cs="Arial"/>
          <w:color w:val="000000"/>
          <w:sz w:val="24"/>
          <w:szCs w:val="24"/>
          <w:lang w:eastAsia="ru-RU"/>
        </w:rPr>
        <w:t>Рамонского</w:t>
      </w:r>
      <w:proofErr w:type="spellEnd"/>
      <w:r w:rsidRPr="00AC2F76">
        <w:rPr>
          <w:rFonts w:ascii="Arial" w:eastAsia="Times New Roman" w:hAnsi="Arial" w:cs="Arial"/>
          <w:color w:val="000000"/>
          <w:sz w:val="24"/>
          <w:szCs w:val="24"/>
          <w:lang w:eastAsia="ru-RU"/>
        </w:rPr>
        <w:t xml:space="preserve"> муниципального района Воронежской области и многофункциональными центрами предоставления государственных и муниципальных услуг (далее – многофункциональный центр) при принятии решения о создании семейного (родового) захоронения, а также определение состава, последовательности и сроков выполнения административных процедур при предоставлении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1.2. Описание заявителей</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Заявителями являются граждане Российской Федерации, на имя которых выдано удостоверение на могилу уже захороненных лиц, являющихся их близкими родственниками или супругом (супругой), либо их законные представители, действующие в силу закона или на основании договора, доверенности (далее - заявитель).</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1.3. Требования к порядку информирования о предоставлении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xml:space="preserve">1.3.1. Орган, предоставляющий муниципальную услугу: администрация </w:t>
      </w:r>
      <w:proofErr w:type="spellStart"/>
      <w:r w:rsidRPr="00AC2F76">
        <w:rPr>
          <w:rFonts w:ascii="Arial" w:eastAsia="Times New Roman" w:hAnsi="Arial" w:cs="Arial"/>
          <w:color w:val="000000"/>
          <w:sz w:val="24"/>
          <w:szCs w:val="24"/>
          <w:lang w:eastAsia="ru-RU"/>
        </w:rPr>
        <w:t>Горожанского</w:t>
      </w:r>
      <w:proofErr w:type="spellEnd"/>
      <w:r w:rsidRPr="00AC2F76">
        <w:rPr>
          <w:rFonts w:ascii="Arial" w:eastAsia="Times New Roman" w:hAnsi="Arial" w:cs="Arial"/>
          <w:color w:val="000000"/>
          <w:sz w:val="24"/>
          <w:szCs w:val="24"/>
          <w:lang w:eastAsia="ru-RU"/>
        </w:rPr>
        <w:t xml:space="preserve"> сельского поселения </w:t>
      </w:r>
      <w:proofErr w:type="spellStart"/>
      <w:r w:rsidRPr="00AC2F76">
        <w:rPr>
          <w:rFonts w:ascii="Arial" w:eastAsia="Times New Roman" w:hAnsi="Arial" w:cs="Arial"/>
          <w:color w:val="000000"/>
          <w:sz w:val="24"/>
          <w:szCs w:val="24"/>
          <w:lang w:eastAsia="ru-RU"/>
        </w:rPr>
        <w:t>Рамонского</w:t>
      </w:r>
      <w:proofErr w:type="spellEnd"/>
      <w:r w:rsidRPr="00AC2F76">
        <w:rPr>
          <w:rFonts w:ascii="Arial" w:eastAsia="Times New Roman" w:hAnsi="Arial" w:cs="Arial"/>
          <w:color w:val="000000"/>
          <w:sz w:val="24"/>
          <w:szCs w:val="24"/>
          <w:lang w:eastAsia="ru-RU"/>
        </w:rPr>
        <w:t xml:space="preserve"> муниципального района Воронежской области.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Администрация </w:t>
      </w:r>
      <w:proofErr w:type="spellStart"/>
      <w:r w:rsidRPr="00AC2F76">
        <w:rPr>
          <w:rFonts w:ascii="Arial" w:eastAsia="Times New Roman" w:hAnsi="Arial" w:cs="Arial"/>
          <w:color w:val="000000"/>
          <w:sz w:val="24"/>
          <w:szCs w:val="24"/>
          <w:lang w:eastAsia="ru-RU"/>
        </w:rPr>
        <w:t>Рамонского</w:t>
      </w:r>
      <w:proofErr w:type="spellEnd"/>
      <w:r w:rsidRPr="00AC2F76">
        <w:rPr>
          <w:rFonts w:ascii="Arial" w:eastAsia="Times New Roman" w:hAnsi="Arial" w:cs="Arial"/>
          <w:color w:val="000000"/>
          <w:sz w:val="24"/>
          <w:szCs w:val="24"/>
          <w:lang w:eastAsia="ru-RU"/>
        </w:rPr>
        <w:t xml:space="preserve"> муниципального района Воронежской области расположена по адресу: 396039, Воронежская область, </w:t>
      </w:r>
      <w:proofErr w:type="spellStart"/>
      <w:r w:rsidRPr="00AC2F76">
        <w:rPr>
          <w:rFonts w:ascii="Arial" w:eastAsia="Times New Roman" w:hAnsi="Arial" w:cs="Arial"/>
          <w:color w:val="000000"/>
          <w:sz w:val="24"/>
          <w:szCs w:val="24"/>
          <w:lang w:eastAsia="ru-RU"/>
        </w:rPr>
        <w:t>Рамонский</w:t>
      </w:r>
      <w:proofErr w:type="spellEnd"/>
      <w:r w:rsidRPr="00AC2F76">
        <w:rPr>
          <w:rFonts w:ascii="Arial" w:eastAsia="Times New Roman" w:hAnsi="Arial" w:cs="Arial"/>
          <w:color w:val="000000"/>
          <w:sz w:val="24"/>
          <w:szCs w:val="24"/>
          <w:lang w:eastAsia="ru-RU"/>
        </w:rPr>
        <w:t xml:space="preserve"> район, д. Богданово, ул. Почтовая, 15.</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xml:space="preserve">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proofErr w:type="spellStart"/>
      <w:r w:rsidRPr="00AC2F76">
        <w:rPr>
          <w:rFonts w:ascii="Arial" w:eastAsia="Times New Roman" w:hAnsi="Arial" w:cs="Arial"/>
          <w:color w:val="000000"/>
          <w:sz w:val="24"/>
          <w:szCs w:val="24"/>
          <w:lang w:eastAsia="ru-RU"/>
        </w:rPr>
        <w:t>Горожанского</w:t>
      </w:r>
      <w:proofErr w:type="spellEnd"/>
      <w:r w:rsidRPr="00AC2F76">
        <w:rPr>
          <w:rFonts w:ascii="Arial" w:eastAsia="Times New Roman" w:hAnsi="Arial" w:cs="Arial"/>
          <w:color w:val="000000"/>
          <w:sz w:val="24"/>
          <w:szCs w:val="24"/>
          <w:lang w:eastAsia="ru-RU"/>
        </w:rPr>
        <w:t> </w:t>
      </w:r>
      <w:proofErr w:type="spellStart"/>
      <w:r w:rsidRPr="00AC2F76">
        <w:rPr>
          <w:rFonts w:ascii="Arial" w:eastAsia="Times New Roman" w:hAnsi="Arial" w:cs="Arial"/>
          <w:color w:val="000000"/>
          <w:sz w:val="24"/>
          <w:szCs w:val="24"/>
          <w:lang w:eastAsia="ru-RU"/>
        </w:rPr>
        <w:t>Рамонского</w:t>
      </w:r>
      <w:proofErr w:type="spellEnd"/>
      <w:r w:rsidRPr="00AC2F76">
        <w:rPr>
          <w:rFonts w:ascii="Arial" w:eastAsia="Times New Roman" w:hAnsi="Arial" w:cs="Arial"/>
          <w:color w:val="000000"/>
          <w:sz w:val="24"/>
          <w:szCs w:val="24"/>
          <w:lang w:eastAsia="ru-RU"/>
        </w:rPr>
        <w:t xml:space="preserve"> муниципального района Воронежской области, МФЦ приводятся в приложении № 1 к настоящему Административному регламенту и размещаются: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на официальном сайте администрации в сети Интернет (http:gorozhan.ru);</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lastRenderedPageBreak/>
        <w:t>- на Едином портале государственных и муниципальных услуг (функций) в сети Интернет (www.gosuslugi.ru);</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на официальном сайте МФЦ (mfc.vrn.ru);</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на информационном стенде в администрации;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на информационном стенде в МФЦ.</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непосредственно в администрации, многофункциональном центре;</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с использованием средств телефонной связи, средств сети Интернет.</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1) текст настоящего административного регламента;</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 формы, образцы документов, заявлений.</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со дня регистрации письменного обращения.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1) порядка и сроков предоставления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 порядка оформления представляемых заявителем документов;</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4) хода предоставления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lastRenderedPageBreak/>
        <w:t>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 Стандарт предоставления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2.1. Наименование муниципальной услуги – «Принятие решения о создании семейного (родового) захоронения».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2.2. Наименование органа, предоставляющего муниципальную услугу.</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xml:space="preserve">2.2.1. Орган, предоставляющий муниципальную услугу: администрация </w:t>
      </w:r>
      <w:proofErr w:type="spellStart"/>
      <w:r w:rsidRPr="00AC2F76">
        <w:rPr>
          <w:rFonts w:ascii="Arial" w:eastAsia="Times New Roman" w:hAnsi="Arial" w:cs="Arial"/>
          <w:color w:val="000000"/>
          <w:sz w:val="24"/>
          <w:szCs w:val="24"/>
          <w:lang w:eastAsia="ru-RU"/>
        </w:rPr>
        <w:t>Горожанского</w:t>
      </w:r>
      <w:proofErr w:type="spellEnd"/>
      <w:r w:rsidRPr="00AC2F76">
        <w:rPr>
          <w:rFonts w:ascii="Arial" w:eastAsia="Times New Roman" w:hAnsi="Arial" w:cs="Arial"/>
          <w:color w:val="000000"/>
          <w:sz w:val="24"/>
          <w:szCs w:val="24"/>
          <w:lang w:eastAsia="ru-RU"/>
        </w:rPr>
        <w:t xml:space="preserve"> сельского поселения </w:t>
      </w:r>
      <w:proofErr w:type="spellStart"/>
      <w:r w:rsidRPr="00AC2F76">
        <w:rPr>
          <w:rFonts w:ascii="Arial" w:eastAsia="Times New Roman" w:hAnsi="Arial" w:cs="Arial"/>
          <w:color w:val="000000"/>
          <w:sz w:val="24"/>
          <w:szCs w:val="24"/>
          <w:lang w:eastAsia="ru-RU"/>
        </w:rPr>
        <w:t>Рамонского</w:t>
      </w:r>
      <w:proofErr w:type="spellEnd"/>
      <w:r w:rsidRPr="00AC2F76">
        <w:rPr>
          <w:rFonts w:ascii="Arial" w:eastAsia="Times New Roman" w:hAnsi="Arial" w:cs="Arial"/>
          <w:color w:val="000000"/>
          <w:sz w:val="24"/>
          <w:szCs w:val="24"/>
          <w:lang w:eastAsia="ru-RU"/>
        </w:rPr>
        <w:t xml:space="preserve"> муниципального района Воронежской области.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proofErr w:type="spellStart"/>
      <w:r w:rsidRPr="00AC2F76">
        <w:rPr>
          <w:rFonts w:ascii="Arial" w:eastAsia="Times New Roman" w:hAnsi="Arial" w:cs="Arial"/>
          <w:color w:val="000000"/>
          <w:sz w:val="24"/>
          <w:szCs w:val="24"/>
          <w:lang w:eastAsia="ru-RU"/>
        </w:rPr>
        <w:t>Горожанского</w:t>
      </w:r>
      <w:proofErr w:type="spellEnd"/>
      <w:r w:rsidRPr="00AC2F76">
        <w:rPr>
          <w:rFonts w:ascii="Arial" w:eastAsia="Times New Roman" w:hAnsi="Arial" w:cs="Arial"/>
          <w:color w:val="000000"/>
          <w:sz w:val="24"/>
          <w:szCs w:val="24"/>
          <w:lang w:eastAsia="ru-RU"/>
        </w:rPr>
        <w:t xml:space="preserve"> сельского поселения </w:t>
      </w:r>
      <w:proofErr w:type="spellStart"/>
      <w:r w:rsidRPr="00AC2F76">
        <w:rPr>
          <w:rFonts w:ascii="Arial" w:eastAsia="Times New Roman" w:hAnsi="Arial" w:cs="Arial"/>
          <w:color w:val="000000"/>
          <w:sz w:val="24"/>
          <w:szCs w:val="24"/>
          <w:lang w:eastAsia="ru-RU"/>
        </w:rPr>
        <w:t>Рамонского</w:t>
      </w:r>
      <w:proofErr w:type="spellEnd"/>
      <w:r w:rsidRPr="00AC2F76">
        <w:rPr>
          <w:rFonts w:ascii="Arial" w:eastAsia="Times New Roman" w:hAnsi="Arial" w:cs="Arial"/>
          <w:color w:val="000000"/>
          <w:sz w:val="24"/>
          <w:szCs w:val="24"/>
          <w:lang w:eastAsia="ru-RU"/>
        </w:rPr>
        <w:t xml:space="preserve"> муниципального района Воронежской области от 03.05.2012 № 95 «Об утверждении перечня услуг, которые являются необходимыми и обязательными для предоставления администрацией </w:t>
      </w:r>
      <w:proofErr w:type="spellStart"/>
      <w:r w:rsidRPr="00AC2F76">
        <w:rPr>
          <w:rFonts w:ascii="Arial" w:eastAsia="Times New Roman" w:hAnsi="Arial" w:cs="Arial"/>
          <w:color w:val="000000"/>
          <w:sz w:val="24"/>
          <w:szCs w:val="24"/>
          <w:lang w:eastAsia="ru-RU"/>
        </w:rPr>
        <w:t>Горожанского</w:t>
      </w:r>
      <w:proofErr w:type="spellEnd"/>
      <w:r w:rsidRPr="00AC2F76">
        <w:rPr>
          <w:rFonts w:ascii="Arial" w:eastAsia="Times New Roman" w:hAnsi="Arial" w:cs="Arial"/>
          <w:color w:val="000000"/>
          <w:sz w:val="24"/>
          <w:szCs w:val="24"/>
          <w:lang w:eastAsia="ru-RU"/>
        </w:rPr>
        <w:t xml:space="preserve"> сельского поселения </w:t>
      </w:r>
      <w:proofErr w:type="spellStart"/>
      <w:r w:rsidRPr="00AC2F76">
        <w:rPr>
          <w:rFonts w:ascii="Arial" w:eastAsia="Times New Roman" w:hAnsi="Arial" w:cs="Arial"/>
          <w:color w:val="000000"/>
          <w:sz w:val="24"/>
          <w:szCs w:val="24"/>
          <w:lang w:eastAsia="ru-RU"/>
        </w:rPr>
        <w:t>Рамонского</w:t>
      </w:r>
      <w:proofErr w:type="spellEnd"/>
      <w:r w:rsidRPr="00AC2F76">
        <w:rPr>
          <w:rFonts w:ascii="Arial" w:eastAsia="Times New Roman" w:hAnsi="Arial" w:cs="Arial"/>
          <w:color w:val="000000"/>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2.3. Результат предоставления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Результатом предоставления муниципальной услуги является принятие решения о создании семейного (родового) захоронения в виде постановления администрации либо решения об отказе в предоставлении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w:t>
      </w:r>
      <w:proofErr w:type="gramStart"/>
      <w:r w:rsidRPr="00AC2F76">
        <w:rPr>
          <w:rFonts w:ascii="Arial" w:eastAsia="Times New Roman" w:hAnsi="Arial" w:cs="Arial"/>
          <w:color w:val="000000"/>
          <w:sz w:val="24"/>
          <w:szCs w:val="24"/>
          <w:lang w:eastAsia="ru-RU"/>
        </w:rPr>
        <w:t>4.Срок</w:t>
      </w:r>
      <w:proofErr w:type="gramEnd"/>
      <w:r w:rsidRPr="00AC2F76">
        <w:rPr>
          <w:rFonts w:ascii="Arial" w:eastAsia="Times New Roman" w:hAnsi="Arial" w:cs="Arial"/>
          <w:color w:val="000000"/>
          <w:sz w:val="24"/>
          <w:szCs w:val="24"/>
          <w:lang w:eastAsia="ru-RU"/>
        </w:rPr>
        <w:t xml:space="preserve"> предоставления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2.5. Правовые основы для предоставления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Предоставление муниципальной услуги «Принятие решения о создании семейного (родового) захоронения» осуществляется в соответствии с:</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lastRenderedPageBreak/>
        <w:t>- Федеральным законом от 27.07.2010 № 210-ФЗ «Об организации предоставления государственных и муниципальных услуг» («Российская газета», 2010, № 168, 30 июля);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Федеральным законом от 12.01.1996 № 8-ФЗ «О погребении и похоронном деле» («Российская газета», 1996, № 12, 20 января);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Законом Воронежской области от 29.12.2009 № 185-ОЗ «О семейных (родовых) захоронениях на территории Воронежской области» («Молодой коммунар», 2010, № 2, 12 января);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xml:space="preserve">- Уставом </w:t>
      </w:r>
      <w:proofErr w:type="spellStart"/>
      <w:r w:rsidRPr="00AC2F76">
        <w:rPr>
          <w:rFonts w:ascii="Arial" w:eastAsia="Times New Roman" w:hAnsi="Arial" w:cs="Arial"/>
          <w:color w:val="000000"/>
          <w:sz w:val="24"/>
          <w:szCs w:val="24"/>
          <w:lang w:eastAsia="ru-RU"/>
        </w:rPr>
        <w:t>Горожанского</w:t>
      </w:r>
      <w:proofErr w:type="spellEnd"/>
      <w:r w:rsidRPr="00AC2F76">
        <w:rPr>
          <w:rFonts w:ascii="Arial" w:eastAsia="Times New Roman" w:hAnsi="Arial" w:cs="Arial"/>
          <w:color w:val="000000"/>
          <w:sz w:val="24"/>
          <w:szCs w:val="24"/>
          <w:lang w:eastAsia="ru-RU"/>
        </w:rPr>
        <w:t xml:space="preserve"> сельского поселения </w:t>
      </w:r>
      <w:proofErr w:type="spellStart"/>
      <w:r w:rsidRPr="00AC2F76">
        <w:rPr>
          <w:rFonts w:ascii="Arial" w:eastAsia="Times New Roman" w:hAnsi="Arial" w:cs="Arial"/>
          <w:color w:val="000000"/>
          <w:sz w:val="24"/>
          <w:szCs w:val="24"/>
          <w:lang w:eastAsia="ru-RU"/>
        </w:rPr>
        <w:t>Рамонского</w:t>
      </w:r>
      <w:proofErr w:type="spellEnd"/>
      <w:r w:rsidRPr="00AC2F76">
        <w:rPr>
          <w:rFonts w:ascii="Arial" w:eastAsia="Times New Roman" w:hAnsi="Arial" w:cs="Arial"/>
          <w:color w:val="000000"/>
          <w:sz w:val="24"/>
          <w:szCs w:val="24"/>
          <w:lang w:eastAsia="ru-RU"/>
        </w:rPr>
        <w:t xml:space="preserve"> муниципального района Воронежской области;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xml:space="preserve">- иными нормативными правовыми актами Российской Федерации, Воронежской области и </w:t>
      </w:r>
      <w:proofErr w:type="spellStart"/>
      <w:r w:rsidRPr="00AC2F76">
        <w:rPr>
          <w:rFonts w:ascii="Arial" w:eastAsia="Times New Roman" w:hAnsi="Arial" w:cs="Arial"/>
          <w:color w:val="000000"/>
          <w:sz w:val="24"/>
          <w:szCs w:val="24"/>
          <w:lang w:eastAsia="ru-RU"/>
        </w:rPr>
        <w:t>Горожанского</w:t>
      </w:r>
      <w:proofErr w:type="spellEnd"/>
      <w:r w:rsidRPr="00AC2F76">
        <w:rPr>
          <w:rFonts w:ascii="Arial" w:eastAsia="Times New Roman" w:hAnsi="Arial" w:cs="Arial"/>
          <w:color w:val="000000"/>
          <w:sz w:val="24"/>
          <w:szCs w:val="24"/>
          <w:lang w:eastAsia="ru-RU"/>
        </w:rPr>
        <w:t xml:space="preserve"> сельского поселения </w:t>
      </w:r>
      <w:proofErr w:type="spellStart"/>
      <w:r w:rsidRPr="00AC2F76">
        <w:rPr>
          <w:rFonts w:ascii="Arial" w:eastAsia="Times New Roman" w:hAnsi="Arial" w:cs="Arial"/>
          <w:color w:val="000000"/>
          <w:sz w:val="24"/>
          <w:szCs w:val="24"/>
          <w:lang w:eastAsia="ru-RU"/>
        </w:rPr>
        <w:t>Рамонского</w:t>
      </w:r>
      <w:proofErr w:type="spellEnd"/>
      <w:r w:rsidRPr="00AC2F76">
        <w:rPr>
          <w:rFonts w:ascii="Arial" w:eastAsia="Times New Roman" w:hAnsi="Arial" w:cs="Arial"/>
          <w:color w:val="000000"/>
          <w:sz w:val="24"/>
          <w:szCs w:val="24"/>
          <w:lang w:eastAsia="ru-RU"/>
        </w:rPr>
        <w:t xml:space="preserve"> муниципального района Воронежской области, регламентирующими правоотношения в сфере предоставления муниципальных услуг.</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многофункциональный центр.</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Форма заявления приведена в приложении № 2 к настоящему административному регламенту.</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Заявление должно быть подписано заявителем либо представителем заявителя.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К заявлению прилагаются следующие документы:</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копия паспорта заявителя (представителя заявителя);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копии документов, подтверждающих степень родства с лицами, захороненными на данном земельном участке;</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копии свидетельств о смерти лиц, захороненных на данном земельном участке.</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lastRenderedPageBreak/>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№634 «О видах электронной подписи, использование которых допускается при обращении за получением государственных и муниципальных услуг».</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Акт обследования земельного участка с указанием информации о выданном удостоверении на могилу, номера могилы, квартала и размера земельного участка.</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Данный документ находится в распоряжении администрации.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Непредставление заявителем указанного документа не является основанием для отказа заявителю в предоставлении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Запрещается требовать от заявителя: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Pr="00AC2F76">
        <w:rPr>
          <w:rFonts w:ascii="Arial" w:eastAsia="Times New Roman" w:hAnsi="Arial" w:cs="Arial"/>
          <w:color w:val="000000"/>
          <w:sz w:val="24"/>
          <w:szCs w:val="24"/>
          <w:lang w:eastAsia="ru-RU"/>
        </w:rPr>
        <w:t>Горожанского</w:t>
      </w:r>
      <w:proofErr w:type="spellEnd"/>
      <w:r w:rsidRPr="00AC2F76">
        <w:rPr>
          <w:rFonts w:ascii="Arial" w:eastAsia="Times New Roman" w:hAnsi="Arial" w:cs="Arial"/>
          <w:color w:val="000000"/>
          <w:sz w:val="24"/>
          <w:szCs w:val="24"/>
          <w:lang w:eastAsia="ru-RU"/>
        </w:rPr>
        <w:t xml:space="preserve"> сельского поселения </w:t>
      </w:r>
      <w:proofErr w:type="spellStart"/>
      <w:r w:rsidRPr="00AC2F76">
        <w:rPr>
          <w:rFonts w:ascii="Arial" w:eastAsia="Times New Roman" w:hAnsi="Arial" w:cs="Arial"/>
          <w:color w:val="000000"/>
          <w:sz w:val="24"/>
          <w:szCs w:val="24"/>
          <w:lang w:eastAsia="ru-RU"/>
        </w:rPr>
        <w:t>Рамонского</w:t>
      </w:r>
      <w:proofErr w:type="spellEnd"/>
      <w:r w:rsidRPr="00AC2F76">
        <w:rPr>
          <w:rFonts w:ascii="Arial" w:eastAsia="Times New Roman" w:hAnsi="Arial" w:cs="Arial"/>
          <w:color w:val="000000"/>
          <w:sz w:val="24"/>
          <w:szCs w:val="24"/>
          <w:lang w:eastAsia="ru-RU"/>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Необходимые и обязательные государственные и муниципальные услуги для предоставления муниципальной услуги отсутствуют.</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2.8. Перечень оснований для отказа в приеме документов, необходимых для предоставления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отсутствие в заявлении подписи заявителя (представителя заявителя);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заявление подано лицом, не уполномоченным совершать такого рода действия.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lastRenderedPageBreak/>
        <w:t>2.9. Исчерпывающий перечень оснований для отказа в предоставлении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Основанием для отказа в предоставлении муниципальной услуги является: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непредставление указанных в п. 2.6.1. настоящего Административного регламента документов;</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невозможность создания семейного (родового)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отсутствие родственных захоронений на земельном участке, предлагаемом для создания семейного (родового) захоронения.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2.10. Размер платы, взимаемой с заявителя при предоставлении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Муниципальная услуга предоставляется на безвозмездной основе.</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2.12. Срок регистрации запроса заявителя о предоставлении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2.13. Требования к помещениям, в которых предоставляется муниципальная услуга.</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2.13.1. Прием граждан осуществляется в специально выделенных для предоставления муниципальных услуг помещениях.</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2.13.2.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Доступ заявителей к парковочным местам является бесплатным.</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2.13.3.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2.13.4. Места информирования, предназначенные для ознакомления заявителей с информационными материалами, оборудуются: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стульями и столами для оформления документов.</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lastRenderedPageBreak/>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2.13.5.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2.13.6. Требования к обеспечению условий доступности муниципальных услуг для инвалидов.</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 (в редакции постановления от 14.04.2016 № 46).</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2.14. Показатели доступности и качества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2.14.1. Показателями доступности муниципальной услуги являются: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xml:space="preserve">- оборудование территорий, прилегающих к месторасположению </w:t>
      </w:r>
      <w:proofErr w:type="gramStart"/>
      <w:r w:rsidRPr="00AC2F76">
        <w:rPr>
          <w:rFonts w:ascii="Arial" w:eastAsia="Times New Roman" w:hAnsi="Arial" w:cs="Arial"/>
          <w:color w:val="000000"/>
          <w:sz w:val="24"/>
          <w:szCs w:val="24"/>
          <w:lang w:eastAsia="ru-RU"/>
        </w:rPr>
        <w:t>органа</w:t>
      </w:r>
      <w:proofErr w:type="gramEnd"/>
      <w:r w:rsidRPr="00AC2F76">
        <w:rPr>
          <w:rFonts w:ascii="Arial" w:eastAsia="Times New Roman" w:hAnsi="Arial" w:cs="Arial"/>
          <w:color w:val="000000"/>
          <w:sz w:val="24"/>
          <w:szCs w:val="24"/>
          <w:lang w:eastAsia="ru-RU"/>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оборудование мест ожидания в органе предоставляющего услугу доступными местами общего пользования;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xml:space="preserve">- соблюдение графика работы </w:t>
      </w:r>
      <w:proofErr w:type="gramStart"/>
      <w:r w:rsidRPr="00AC2F76">
        <w:rPr>
          <w:rFonts w:ascii="Arial" w:eastAsia="Times New Roman" w:hAnsi="Arial" w:cs="Arial"/>
          <w:color w:val="000000"/>
          <w:sz w:val="24"/>
          <w:szCs w:val="24"/>
          <w:lang w:eastAsia="ru-RU"/>
        </w:rPr>
        <w:t>органа</w:t>
      </w:r>
      <w:proofErr w:type="gramEnd"/>
      <w:r w:rsidRPr="00AC2F76">
        <w:rPr>
          <w:rFonts w:ascii="Arial" w:eastAsia="Times New Roman" w:hAnsi="Arial" w:cs="Arial"/>
          <w:color w:val="000000"/>
          <w:sz w:val="24"/>
          <w:szCs w:val="24"/>
          <w:lang w:eastAsia="ru-RU"/>
        </w:rPr>
        <w:t xml:space="preserve"> предоставляющего услугу;</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возможность получения муниципальной услуги в многофункциональном центре;</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2.14.2. Показателями качества муниципальной услуги являются: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lastRenderedPageBreak/>
        <w:t>- полнота предоставления муниципальной услуги в соответствии с требованиями настоящего административного регламента;</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соблюдение сроков предоставления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2.15.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2.15.1.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2.15.2.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2.15.3.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2.15.4.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3. </w:t>
      </w:r>
      <w:proofErr w:type="spellStart"/>
      <w:r w:rsidRPr="00AC2F76">
        <w:rPr>
          <w:rFonts w:ascii="Arial" w:eastAsia="Times New Roman" w:hAnsi="Arial" w:cs="Arial"/>
          <w:color w:val="000000"/>
          <w:sz w:val="24"/>
          <w:szCs w:val="24"/>
          <w:lang w:eastAsia="ru-RU"/>
        </w:rPr>
        <w:t>Cостав</w:t>
      </w:r>
      <w:proofErr w:type="spellEnd"/>
      <w:r w:rsidRPr="00AC2F76">
        <w:rPr>
          <w:rFonts w:ascii="Arial" w:eastAsia="Times New Roman" w:hAnsi="Arial" w:cs="Arial"/>
          <w:color w:val="000000"/>
          <w:sz w:val="24"/>
          <w:szCs w:val="24"/>
          <w:lang w:eastAsia="ru-RU"/>
        </w:rPr>
        <w:t>, последовательность и сроки выполнения административных процедур, требования к порядку их выполнения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3.1. Исчерпывающий перечень административных процедур.</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3.1.</w:t>
      </w:r>
      <w:proofErr w:type="gramStart"/>
      <w:r w:rsidRPr="00AC2F76">
        <w:rPr>
          <w:rFonts w:ascii="Arial" w:eastAsia="Times New Roman" w:hAnsi="Arial" w:cs="Arial"/>
          <w:color w:val="000000"/>
          <w:sz w:val="24"/>
          <w:szCs w:val="24"/>
          <w:lang w:eastAsia="ru-RU"/>
        </w:rPr>
        <w:t>1.Предоставление</w:t>
      </w:r>
      <w:proofErr w:type="gramEnd"/>
      <w:r w:rsidRPr="00AC2F76">
        <w:rPr>
          <w:rFonts w:ascii="Arial" w:eastAsia="Times New Roman" w:hAnsi="Arial" w:cs="Arial"/>
          <w:color w:val="000000"/>
          <w:sz w:val="24"/>
          <w:szCs w:val="24"/>
          <w:lang w:eastAsia="ru-RU"/>
        </w:rPr>
        <w:t xml:space="preserve"> муниципальной услуги включает в себя следующие административные процедуры:</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-прием и регистрация заявления и прилагаемых к нему документов;</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выдача (направление) заявителю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3.2. Прием и регистрация заявления и прилагаемых к нему документов.</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3.2.1. 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lastRenderedPageBreak/>
        <w:t>3.2.2. 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сверяет копии документов с их подлинниками, заверяет их и возвращает подлинники заявителю;</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выдает заявителю расписку (приложение № 4 к настоящему административному регламенту) в получении документов с указанием их перечня и даты получения.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(или) Региональном портале.</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xml:space="preserve">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представления такого заявления уведомляет заявителя о </w:t>
      </w:r>
      <w:r w:rsidRPr="00AC2F76">
        <w:rPr>
          <w:rFonts w:ascii="Arial" w:eastAsia="Times New Roman" w:hAnsi="Arial" w:cs="Arial"/>
          <w:color w:val="000000"/>
          <w:sz w:val="24"/>
          <w:szCs w:val="24"/>
          <w:lang w:eastAsia="ru-RU"/>
        </w:rPr>
        <w:lastRenderedPageBreak/>
        <w:t>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3.2.11. Максимальный срок исполнения административной процедуры – 1 календарный день.</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3.3.2. Специалист, уполномоченный на рассмотрение представленных документов:</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1) рассматривает заявление с прилагаемыми к нему документами на комплектность и соответствие требованиям действующего законодательства;</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 устанавливает необходимость направления межведомственного запроса;</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 обеспечивает проведение обследования земельного участка с целью установления возможности создания семейного (родового) захоронения на указанном в заявлении земельном участке. По результатам обследования составляется акт обследования с указанием информации о выданном удостоверении на могилу, номера могилы, квартала и размера земельного участка.</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4) устанавливает наличие или отсутствие иных оснований для отказа в предоставлении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3.3.3. По результатам проведения проверки заявления и прилагаемых документов на предмет наличия (отсутствия) оснований для отказа в предоставлении муниципальной услуги специалист, уполномоченный на рассмотрение представленных документов, принимает решение о подготовке проекта постановления создании семейного (родового) захоронения либо уведомления о мотивированном отказе в предоставлении муниципальной услуги согласно приложению № 5 к настоящему административному регламенту.</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3.3.4. Результатом административной процедуры является принятие решения о подготовке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3.3.5. Максимальный срок исполнения административной процедуры –14 календарных дней.</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3.4.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3.4.1. По результатам принятого решения специалист, уполномоченный на подготовку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3.4.1.1. Готовит проект постановления администрации о создании семейного (родового) захоронения либо уведомление о мотивированном отказе в предоставлении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xml:space="preserve">3.4.1.2. Передает подготовленные проект постановления администрации о создании семейного (родового) захоронения либо уведомления о мотивированном </w:t>
      </w:r>
      <w:r w:rsidRPr="00AC2F76">
        <w:rPr>
          <w:rFonts w:ascii="Arial" w:eastAsia="Times New Roman" w:hAnsi="Arial" w:cs="Arial"/>
          <w:color w:val="000000"/>
          <w:sz w:val="24"/>
          <w:szCs w:val="24"/>
          <w:lang w:eastAsia="ru-RU"/>
        </w:rPr>
        <w:lastRenderedPageBreak/>
        <w:t xml:space="preserve">отказе в предоставлении муниципальной услуги на подписание главе </w:t>
      </w:r>
      <w:proofErr w:type="spellStart"/>
      <w:r w:rsidRPr="00AC2F76">
        <w:rPr>
          <w:rFonts w:ascii="Arial" w:eastAsia="Times New Roman" w:hAnsi="Arial" w:cs="Arial"/>
          <w:color w:val="000000"/>
          <w:sz w:val="24"/>
          <w:szCs w:val="24"/>
          <w:lang w:eastAsia="ru-RU"/>
        </w:rPr>
        <w:t>Горожанского</w:t>
      </w:r>
      <w:proofErr w:type="spellEnd"/>
      <w:r w:rsidRPr="00AC2F76">
        <w:rPr>
          <w:rFonts w:ascii="Arial" w:eastAsia="Times New Roman" w:hAnsi="Arial" w:cs="Arial"/>
          <w:color w:val="000000"/>
          <w:sz w:val="24"/>
          <w:szCs w:val="24"/>
          <w:lang w:eastAsia="ru-RU"/>
        </w:rPr>
        <w:t xml:space="preserve"> сельского поселения </w:t>
      </w:r>
      <w:proofErr w:type="spellStart"/>
      <w:r w:rsidRPr="00AC2F76">
        <w:rPr>
          <w:rFonts w:ascii="Arial" w:eastAsia="Times New Roman" w:hAnsi="Arial" w:cs="Arial"/>
          <w:color w:val="000000"/>
          <w:sz w:val="24"/>
          <w:szCs w:val="24"/>
          <w:lang w:eastAsia="ru-RU"/>
        </w:rPr>
        <w:t>Рамонского</w:t>
      </w:r>
      <w:proofErr w:type="spellEnd"/>
      <w:r w:rsidRPr="00AC2F76">
        <w:rPr>
          <w:rFonts w:ascii="Arial" w:eastAsia="Times New Roman" w:hAnsi="Arial" w:cs="Arial"/>
          <w:color w:val="000000"/>
          <w:sz w:val="24"/>
          <w:szCs w:val="24"/>
          <w:lang w:eastAsia="ru-RU"/>
        </w:rPr>
        <w:t xml:space="preserve"> муниципального района Воронежской области.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3.4.1.3. Обеспечивает регистрацию постановления о создании семейного (родового) захоронения либо уведомления о мотивированном отказе в предоставлении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3.4.1.4. При наличии в заявлении указания о выдаче постановления о создании семейного (родового) захоронения либо уведомления о мотивированном отказе в предоставлении муниципальной услуги через многофункциональный центр по месту представления заявления обеспечивает передачу постановления о создании семейного (родового) захоронения либо уведомления о мотивированном отказе в предоставлении муниципальной услуги не позднее 1 рабочего дня, следующего за днем регистрации указанных документов, в многофункциональный центр для выдачи заявителю.</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3.4.2. Результатом административной процедуры является принятие постановления о создании семейного (родового) захоронения либо подготовка уведомления о мотивированном отказе в предоставлении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3.4.3. Максимальный срок исполнения административной процедуры – 12 календарных дней.</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3.5. Выдача (направление) заявителю постановления о создании семейного (родового) захоронения либо уведомления о мотивированном отказе в предоставлении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bookmarkStart w:id="1" w:name="Par79"/>
      <w:bookmarkEnd w:id="1"/>
      <w:r w:rsidRPr="00AC2F76">
        <w:rPr>
          <w:rFonts w:ascii="Arial" w:eastAsia="Times New Roman" w:hAnsi="Arial" w:cs="Arial"/>
          <w:color w:val="000000"/>
          <w:sz w:val="24"/>
          <w:szCs w:val="24"/>
          <w:lang w:eastAsia="ru-RU"/>
        </w:rPr>
        <w:t>3.5.1. Постановление о создании семейного (родового) захоронения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3.5.2. Результатом административной процедуры является выдача заявителю (представителю заявителя) лично по месту обращения постановления о создании семейного (родового) захоронения,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3.5.3. Максимальный срок исполнения административной процедуры – 3 календарных дня.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3.6.1.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3.6.3. Получение результата муниципальной услуги в электронной форме не предусмотрено</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lastRenderedPageBreak/>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4. Формы контроля исполнения административного регламента</w: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4.1. Текущий контроль соблюдения и исполнения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4.5 Контроль предоставления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C2F76" w:rsidRPr="00AC2F76" w:rsidRDefault="00AC2F76" w:rsidP="00AC2F76">
      <w:pPr>
        <w:spacing w:after="0" w:line="240" w:lineRule="auto"/>
        <w:ind w:firstLine="709"/>
        <w:jc w:val="both"/>
        <w:rPr>
          <w:rFonts w:ascii="Arial" w:eastAsia="Times New Roman" w:hAnsi="Arial" w:cs="Arial"/>
          <w:b/>
          <w:bCs/>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lastRenderedPageBreak/>
        <w:t>5.2. Заявитель может обратиться с жалобой, в том числе в следующих случаях:</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1) нарушение срока регистрации заявления заявителя об оказании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 нарушение срока предоставления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AC2F76">
        <w:rPr>
          <w:rFonts w:ascii="Arial" w:eastAsia="Times New Roman" w:hAnsi="Arial" w:cs="Arial"/>
          <w:color w:val="000000"/>
          <w:sz w:val="24"/>
          <w:szCs w:val="24"/>
          <w:lang w:eastAsia="ru-RU"/>
        </w:rPr>
        <w:t>Горожанского</w:t>
      </w:r>
      <w:proofErr w:type="spellEnd"/>
      <w:r w:rsidRPr="00AC2F76">
        <w:rPr>
          <w:rFonts w:ascii="Arial" w:eastAsia="Times New Roman" w:hAnsi="Arial" w:cs="Arial"/>
          <w:color w:val="000000"/>
          <w:sz w:val="24"/>
          <w:szCs w:val="24"/>
          <w:lang w:eastAsia="ru-RU"/>
        </w:rPr>
        <w:t xml:space="preserve"> сельского поселения </w:t>
      </w:r>
      <w:proofErr w:type="spellStart"/>
      <w:r w:rsidRPr="00AC2F76">
        <w:rPr>
          <w:rFonts w:ascii="Arial" w:eastAsia="Times New Roman" w:hAnsi="Arial" w:cs="Arial"/>
          <w:color w:val="000000"/>
          <w:sz w:val="24"/>
          <w:szCs w:val="24"/>
          <w:lang w:eastAsia="ru-RU"/>
        </w:rPr>
        <w:t>Рамонского</w:t>
      </w:r>
      <w:proofErr w:type="spellEnd"/>
      <w:r w:rsidRPr="00AC2F76">
        <w:rPr>
          <w:rFonts w:ascii="Arial" w:eastAsia="Times New Roman" w:hAnsi="Arial" w:cs="Arial"/>
          <w:color w:val="000000"/>
          <w:sz w:val="24"/>
          <w:szCs w:val="24"/>
          <w:lang w:eastAsia="ru-RU"/>
        </w:rPr>
        <w:t xml:space="preserve"> муниципального района Воронежской области для предоставления муниципальной услуги;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AC2F76">
        <w:rPr>
          <w:rFonts w:ascii="Arial" w:eastAsia="Times New Roman" w:hAnsi="Arial" w:cs="Arial"/>
          <w:color w:val="000000"/>
          <w:sz w:val="24"/>
          <w:szCs w:val="24"/>
          <w:lang w:eastAsia="ru-RU"/>
        </w:rPr>
        <w:t>Горожанского</w:t>
      </w:r>
      <w:proofErr w:type="spellEnd"/>
      <w:r w:rsidRPr="00AC2F76">
        <w:rPr>
          <w:rFonts w:ascii="Arial" w:eastAsia="Times New Roman" w:hAnsi="Arial" w:cs="Arial"/>
          <w:color w:val="000000"/>
          <w:sz w:val="24"/>
          <w:szCs w:val="24"/>
          <w:lang w:eastAsia="ru-RU"/>
        </w:rPr>
        <w:t xml:space="preserve"> сельского поселения </w:t>
      </w:r>
      <w:proofErr w:type="spellStart"/>
      <w:r w:rsidRPr="00AC2F76">
        <w:rPr>
          <w:rFonts w:ascii="Arial" w:eastAsia="Times New Roman" w:hAnsi="Arial" w:cs="Arial"/>
          <w:color w:val="000000"/>
          <w:sz w:val="24"/>
          <w:szCs w:val="24"/>
          <w:lang w:eastAsia="ru-RU"/>
        </w:rPr>
        <w:t>Рамонского</w:t>
      </w:r>
      <w:proofErr w:type="spellEnd"/>
      <w:r w:rsidRPr="00AC2F76">
        <w:rPr>
          <w:rFonts w:ascii="Arial" w:eastAsia="Times New Roman" w:hAnsi="Arial" w:cs="Arial"/>
          <w:color w:val="000000"/>
          <w:sz w:val="24"/>
          <w:szCs w:val="24"/>
          <w:lang w:eastAsia="ru-RU"/>
        </w:rPr>
        <w:t xml:space="preserve"> муниципального района Воронежской области для предоставления муниципальной услуги, у заявителя;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AC2F76">
        <w:rPr>
          <w:rFonts w:ascii="Arial" w:eastAsia="Times New Roman" w:hAnsi="Arial" w:cs="Arial"/>
          <w:color w:val="000000"/>
          <w:sz w:val="24"/>
          <w:szCs w:val="24"/>
          <w:lang w:eastAsia="ru-RU"/>
        </w:rPr>
        <w:t>Горожанского</w:t>
      </w:r>
      <w:proofErr w:type="spellEnd"/>
      <w:r w:rsidRPr="00AC2F76">
        <w:rPr>
          <w:rFonts w:ascii="Arial" w:eastAsia="Times New Roman" w:hAnsi="Arial" w:cs="Arial"/>
          <w:color w:val="000000"/>
          <w:sz w:val="24"/>
          <w:szCs w:val="24"/>
          <w:lang w:eastAsia="ru-RU"/>
        </w:rPr>
        <w:t xml:space="preserve"> сельского поселения </w:t>
      </w:r>
      <w:proofErr w:type="spellStart"/>
      <w:r w:rsidRPr="00AC2F76">
        <w:rPr>
          <w:rFonts w:ascii="Arial" w:eastAsia="Times New Roman" w:hAnsi="Arial" w:cs="Arial"/>
          <w:color w:val="000000"/>
          <w:sz w:val="24"/>
          <w:szCs w:val="24"/>
          <w:lang w:eastAsia="ru-RU"/>
        </w:rPr>
        <w:t>Рамонского</w:t>
      </w:r>
      <w:proofErr w:type="spellEnd"/>
      <w:r w:rsidRPr="00AC2F76">
        <w:rPr>
          <w:rFonts w:ascii="Arial" w:eastAsia="Times New Roman" w:hAnsi="Arial" w:cs="Arial"/>
          <w:color w:val="000000"/>
          <w:sz w:val="24"/>
          <w:szCs w:val="24"/>
          <w:lang w:eastAsia="ru-RU"/>
        </w:rPr>
        <w:t xml:space="preserve"> муниципального района Воронежской области;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AC2F76">
        <w:rPr>
          <w:rFonts w:ascii="Arial" w:eastAsia="Times New Roman" w:hAnsi="Arial" w:cs="Arial"/>
          <w:color w:val="000000"/>
          <w:sz w:val="24"/>
          <w:szCs w:val="24"/>
          <w:lang w:eastAsia="ru-RU"/>
        </w:rPr>
        <w:t>Горожанского</w:t>
      </w:r>
      <w:proofErr w:type="spellEnd"/>
      <w:r w:rsidRPr="00AC2F76">
        <w:rPr>
          <w:rFonts w:ascii="Arial" w:eastAsia="Times New Roman" w:hAnsi="Arial" w:cs="Arial"/>
          <w:color w:val="000000"/>
          <w:sz w:val="24"/>
          <w:szCs w:val="24"/>
          <w:lang w:eastAsia="ru-RU"/>
        </w:rPr>
        <w:t xml:space="preserve"> сельского поселения </w:t>
      </w:r>
      <w:proofErr w:type="spellStart"/>
      <w:r w:rsidRPr="00AC2F76">
        <w:rPr>
          <w:rFonts w:ascii="Arial" w:eastAsia="Times New Roman" w:hAnsi="Arial" w:cs="Arial"/>
          <w:color w:val="000000"/>
          <w:sz w:val="24"/>
          <w:szCs w:val="24"/>
          <w:lang w:eastAsia="ru-RU"/>
        </w:rPr>
        <w:t>Рамонского</w:t>
      </w:r>
      <w:proofErr w:type="spellEnd"/>
      <w:r w:rsidRPr="00AC2F76">
        <w:rPr>
          <w:rFonts w:ascii="Arial" w:eastAsia="Times New Roman" w:hAnsi="Arial" w:cs="Arial"/>
          <w:color w:val="000000"/>
          <w:sz w:val="24"/>
          <w:szCs w:val="24"/>
          <w:lang w:eastAsia="ru-RU"/>
        </w:rPr>
        <w:t xml:space="preserve"> муниципального района Воронежской области;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xml:space="preserve">5.3. Заявитель может обжаловать решения и действия (бездействие) должностных лиц, муниципальных служащих администрации главе </w:t>
      </w:r>
      <w:proofErr w:type="spellStart"/>
      <w:r w:rsidRPr="00AC2F76">
        <w:rPr>
          <w:rFonts w:ascii="Arial" w:eastAsia="Times New Roman" w:hAnsi="Arial" w:cs="Arial"/>
          <w:color w:val="000000"/>
          <w:sz w:val="24"/>
          <w:szCs w:val="24"/>
          <w:lang w:eastAsia="ru-RU"/>
        </w:rPr>
        <w:t>Горожанского</w:t>
      </w:r>
      <w:proofErr w:type="spellEnd"/>
      <w:r w:rsidRPr="00AC2F76">
        <w:rPr>
          <w:rFonts w:ascii="Arial" w:eastAsia="Times New Roman" w:hAnsi="Arial" w:cs="Arial"/>
          <w:color w:val="000000"/>
          <w:sz w:val="24"/>
          <w:szCs w:val="24"/>
          <w:lang w:eastAsia="ru-RU"/>
        </w:rPr>
        <w:t xml:space="preserve"> сельского поселения </w:t>
      </w:r>
      <w:proofErr w:type="spellStart"/>
      <w:r w:rsidRPr="00AC2F76">
        <w:rPr>
          <w:rFonts w:ascii="Arial" w:eastAsia="Times New Roman" w:hAnsi="Arial" w:cs="Arial"/>
          <w:color w:val="000000"/>
          <w:sz w:val="24"/>
          <w:szCs w:val="24"/>
          <w:lang w:eastAsia="ru-RU"/>
        </w:rPr>
        <w:t>Рамонского</w:t>
      </w:r>
      <w:proofErr w:type="spellEnd"/>
      <w:r w:rsidRPr="00AC2F76">
        <w:rPr>
          <w:rFonts w:ascii="Arial" w:eastAsia="Times New Roman" w:hAnsi="Arial" w:cs="Arial"/>
          <w:color w:val="000000"/>
          <w:sz w:val="24"/>
          <w:szCs w:val="24"/>
          <w:lang w:eastAsia="ru-RU"/>
        </w:rPr>
        <w:t xml:space="preserve"> муниципального района Воронежской области.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5.4. Жалоба подается в письменной форме на бумажном носителе, в электронной форме в администрацию.</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5.6. Жалоба должна содержать:</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lastRenderedPageBreak/>
        <w:t>3) сведения об обжалуемых решениях и действиях (бездействии) администрации, должностного лица администрации либо муниципального служащего;</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5.7.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5.8. Оснований для приостановления рассмотрения жалобы законодательством Российской Федерации не предусмотрено.</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5.9. По результатам рассмотрения жалобы принимается одно из следующих решений:</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 отказать в удовлетворении жалобы.</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5.10. В удовлетворении жалобы отказывается в следующих случаях:</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 Российской Федерации;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 наличие решения по жалобе, принятого ранее в отношении того же заявителя и по тому же предмету жалобы.</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5.11. Администрация вправе оставить жалобу без ответа в следующих случаях:</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5.11. Администрация вправе оставить жалобу без ответа в следующих случаях:</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C2F76" w:rsidRPr="00AC2F76" w:rsidRDefault="00AC2F76" w:rsidP="00AC2F76">
      <w:pPr>
        <w:spacing w:before="60" w:after="0" w:line="240" w:lineRule="auto"/>
        <w:ind w:firstLine="708"/>
        <w:jc w:val="both"/>
        <w:rPr>
          <w:rFonts w:ascii="SchoolBook" w:eastAsia="Times New Roman" w:hAnsi="SchoolBook" w:cs="Times New Roman"/>
          <w:color w:val="000000"/>
          <w:sz w:val="28"/>
          <w:szCs w:val="28"/>
          <w:lang w:eastAsia="ru-RU"/>
        </w:rPr>
      </w:pPr>
      <w:r w:rsidRPr="00AC2F76">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C2F76" w:rsidRPr="00AC2F76" w:rsidRDefault="00AC2F76" w:rsidP="00AC2F76">
      <w:pPr>
        <w:spacing w:before="60" w:after="0" w:line="240" w:lineRule="auto"/>
        <w:ind w:firstLine="708"/>
        <w:jc w:val="both"/>
        <w:rPr>
          <w:rFonts w:ascii="SchoolBook" w:eastAsia="Times New Roman" w:hAnsi="SchoolBook" w:cs="Times New Roman"/>
          <w:color w:val="000000"/>
          <w:sz w:val="28"/>
          <w:szCs w:val="28"/>
          <w:lang w:eastAsia="ru-RU"/>
        </w:rPr>
      </w:pPr>
      <w:r w:rsidRPr="00AC2F76">
        <w:rPr>
          <w:rFonts w:ascii="Arial" w:eastAsia="Times New Roman" w:hAnsi="Arial" w:cs="Arial"/>
          <w:color w:val="000000"/>
          <w:sz w:val="24"/>
          <w:szCs w:val="24"/>
          <w:lang w:eastAsia="ru-RU"/>
        </w:rPr>
        <w:t xml:space="preserve">Администрация </w:t>
      </w:r>
      <w:proofErr w:type="spellStart"/>
      <w:r w:rsidRPr="00AC2F76">
        <w:rPr>
          <w:rFonts w:ascii="Arial" w:eastAsia="Times New Roman" w:hAnsi="Arial" w:cs="Arial"/>
          <w:color w:val="000000"/>
          <w:sz w:val="24"/>
          <w:szCs w:val="24"/>
          <w:lang w:eastAsia="ru-RU"/>
        </w:rPr>
        <w:t>Горожанского</w:t>
      </w:r>
      <w:proofErr w:type="spellEnd"/>
      <w:r w:rsidRPr="00AC2F76">
        <w:rPr>
          <w:rFonts w:ascii="Arial" w:eastAsia="Times New Roman" w:hAnsi="Arial" w:cs="Arial"/>
          <w:color w:val="000000"/>
          <w:sz w:val="24"/>
          <w:szCs w:val="24"/>
          <w:lang w:eastAsia="ru-RU"/>
        </w:rPr>
        <w:t xml:space="preserve"> сельского поселения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lastRenderedPageBreak/>
        <w:t>В случае если текст письменного обращения не поддается прочтению, ответ на него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Pr="00AC2F76">
        <w:rPr>
          <w:rFonts w:ascii="Arial" w:eastAsia="Times New Roman" w:hAnsi="Arial" w:cs="Arial"/>
          <w:b/>
          <w:bCs/>
          <w:i/>
          <w:iCs/>
          <w:color w:val="000000"/>
          <w:sz w:val="24"/>
          <w:szCs w:val="24"/>
          <w:lang w:eastAsia="ru-RU"/>
        </w:rPr>
        <w:t> (в редакции постановления от 09.02.2018 № 11).</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5.12.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5.13.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5.9. настоящего административного регламента.</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5.14. Решение по жалобе может быть обжаловано в судебном порядке.</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5.15.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5.16.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br w:type="textWrapping" w:clear="all"/>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Приложение № 1</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к административному</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регламенту</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xml:space="preserve">1. Местонахождение администрации </w:t>
      </w:r>
      <w:proofErr w:type="spellStart"/>
      <w:r w:rsidRPr="00AC2F76">
        <w:rPr>
          <w:rFonts w:ascii="Arial" w:eastAsia="Times New Roman" w:hAnsi="Arial" w:cs="Arial"/>
          <w:color w:val="000000"/>
          <w:sz w:val="24"/>
          <w:szCs w:val="24"/>
          <w:lang w:eastAsia="ru-RU"/>
        </w:rPr>
        <w:t>Горожанского</w:t>
      </w:r>
      <w:proofErr w:type="spellEnd"/>
      <w:r w:rsidRPr="00AC2F76">
        <w:rPr>
          <w:rFonts w:ascii="Arial" w:eastAsia="Times New Roman" w:hAnsi="Arial" w:cs="Arial"/>
          <w:color w:val="000000"/>
          <w:sz w:val="24"/>
          <w:szCs w:val="24"/>
          <w:lang w:eastAsia="ru-RU"/>
        </w:rPr>
        <w:t xml:space="preserve"> сельского поселения </w:t>
      </w:r>
      <w:proofErr w:type="spellStart"/>
      <w:r w:rsidRPr="00AC2F76">
        <w:rPr>
          <w:rFonts w:ascii="Arial" w:eastAsia="Times New Roman" w:hAnsi="Arial" w:cs="Arial"/>
          <w:color w:val="000000"/>
          <w:sz w:val="24"/>
          <w:szCs w:val="24"/>
          <w:lang w:eastAsia="ru-RU"/>
        </w:rPr>
        <w:t>Рамонского</w:t>
      </w:r>
      <w:proofErr w:type="spellEnd"/>
      <w:r w:rsidRPr="00AC2F76">
        <w:rPr>
          <w:rFonts w:ascii="Arial" w:eastAsia="Times New Roman" w:hAnsi="Arial" w:cs="Arial"/>
          <w:color w:val="000000"/>
          <w:sz w:val="24"/>
          <w:szCs w:val="24"/>
          <w:lang w:eastAsia="ru-RU"/>
        </w:rPr>
        <w:t xml:space="preserve"> муниципального района Воронежской области (далее – администрация): 396039, Воронежская область, </w:t>
      </w:r>
      <w:proofErr w:type="spellStart"/>
      <w:r w:rsidRPr="00AC2F76">
        <w:rPr>
          <w:rFonts w:ascii="Arial" w:eastAsia="Times New Roman" w:hAnsi="Arial" w:cs="Arial"/>
          <w:color w:val="000000"/>
          <w:sz w:val="24"/>
          <w:szCs w:val="24"/>
          <w:lang w:eastAsia="ru-RU"/>
        </w:rPr>
        <w:t>Рамонский</w:t>
      </w:r>
      <w:proofErr w:type="spellEnd"/>
      <w:r w:rsidRPr="00AC2F76">
        <w:rPr>
          <w:rFonts w:ascii="Arial" w:eastAsia="Times New Roman" w:hAnsi="Arial" w:cs="Arial"/>
          <w:color w:val="000000"/>
          <w:sz w:val="24"/>
          <w:szCs w:val="24"/>
          <w:lang w:eastAsia="ru-RU"/>
        </w:rPr>
        <w:t xml:space="preserve"> район, д. Богданово, ул. Почтовая, 15.</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График (режим) работы администрации:</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понедельник - четверг: с 08.00 до 17.00;</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пятница: с 08.00 до 16.45;             </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перерыв: с 12.00 до 14.00.</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xml:space="preserve">Официальный сайт администрации </w:t>
      </w:r>
      <w:proofErr w:type="spellStart"/>
      <w:r w:rsidRPr="00AC2F76">
        <w:rPr>
          <w:rFonts w:ascii="Arial" w:eastAsia="Times New Roman" w:hAnsi="Arial" w:cs="Arial"/>
          <w:color w:val="000000"/>
          <w:sz w:val="24"/>
          <w:szCs w:val="24"/>
          <w:lang w:eastAsia="ru-RU"/>
        </w:rPr>
        <w:t>Горожанского</w:t>
      </w:r>
      <w:proofErr w:type="spellEnd"/>
      <w:r w:rsidRPr="00AC2F76">
        <w:rPr>
          <w:rFonts w:ascii="Arial" w:eastAsia="Times New Roman" w:hAnsi="Arial" w:cs="Arial"/>
          <w:color w:val="000000"/>
          <w:sz w:val="24"/>
          <w:szCs w:val="24"/>
          <w:lang w:eastAsia="ru-RU"/>
        </w:rPr>
        <w:t xml:space="preserve"> сельского поселения </w:t>
      </w:r>
      <w:proofErr w:type="spellStart"/>
      <w:r w:rsidRPr="00AC2F76">
        <w:rPr>
          <w:rFonts w:ascii="Arial" w:eastAsia="Times New Roman" w:hAnsi="Arial" w:cs="Arial"/>
          <w:color w:val="000000"/>
          <w:sz w:val="24"/>
          <w:szCs w:val="24"/>
          <w:lang w:eastAsia="ru-RU"/>
        </w:rPr>
        <w:t>Рамонского</w:t>
      </w:r>
      <w:proofErr w:type="spellEnd"/>
      <w:r w:rsidRPr="00AC2F76">
        <w:rPr>
          <w:rFonts w:ascii="Arial" w:eastAsia="Times New Roman" w:hAnsi="Arial" w:cs="Arial"/>
          <w:color w:val="000000"/>
          <w:sz w:val="24"/>
          <w:szCs w:val="24"/>
          <w:lang w:eastAsia="ru-RU"/>
        </w:rPr>
        <w:t xml:space="preserve"> муниципального района Воронежской области в информационно-телекоммуникационной сети "Интернет" (далее - сеть Интернет): (http:gorozhan.ru).</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xml:space="preserve">Адрес электронной почты администрации </w:t>
      </w:r>
      <w:proofErr w:type="spellStart"/>
      <w:r w:rsidRPr="00AC2F76">
        <w:rPr>
          <w:rFonts w:ascii="Arial" w:eastAsia="Times New Roman" w:hAnsi="Arial" w:cs="Arial"/>
          <w:color w:val="000000"/>
          <w:sz w:val="24"/>
          <w:szCs w:val="24"/>
          <w:lang w:eastAsia="ru-RU"/>
        </w:rPr>
        <w:t>Горожанского</w:t>
      </w:r>
      <w:proofErr w:type="spellEnd"/>
      <w:r w:rsidRPr="00AC2F76">
        <w:rPr>
          <w:rFonts w:ascii="Arial" w:eastAsia="Times New Roman" w:hAnsi="Arial" w:cs="Arial"/>
          <w:color w:val="000000"/>
          <w:sz w:val="24"/>
          <w:szCs w:val="24"/>
          <w:lang w:eastAsia="ru-RU"/>
        </w:rPr>
        <w:t xml:space="preserve"> сельского поселения </w:t>
      </w:r>
      <w:proofErr w:type="spellStart"/>
      <w:r w:rsidRPr="00AC2F76">
        <w:rPr>
          <w:rFonts w:ascii="Arial" w:eastAsia="Times New Roman" w:hAnsi="Arial" w:cs="Arial"/>
          <w:color w:val="000000"/>
          <w:sz w:val="24"/>
          <w:szCs w:val="24"/>
          <w:lang w:eastAsia="ru-RU"/>
        </w:rPr>
        <w:t>Рамонского</w:t>
      </w:r>
      <w:proofErr w:type="spellEnd"/>
      <w:r w:rsidRPr="00AC2F76">
        <w:rPr>
          <w:rFonts w:ascii="Arial" w:eastAsia="Times New Roman" w:hAnsi="Arial" w:cs="Arial"/>
          <w:color w:val="000000"/>
          <w:sz w:val="24"/>
          <w:szCs w:val="24"/>
          <w:lang w:eastAsia="ru-RU"/>
        </w:rPr>
        <w:t xml:space="preserve"> муниципального района Воронежской области: gorozhansk.ramon@govvrn.ru.</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2. Телефоны для справок: 8-(47340) 4-18-40, 4-19-00, факс 8-(47340) 4-18-19, 8-(47340) 4-18-40.</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Телефон для справок АУ «МФЦ»: (473) 226-99-99.</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Официальный сайт АУ «МФЦ» в сети Интернет: mfc.vrn.ru.</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Адрес электронной почты АУ «МФЦ»: odno-okno@mail.ru.</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lastRenderedPageBreak/>
        <w:t>График работы АУ «МФЦ»:</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вторник, четверг, пятница: с 09.00 до 18.00;</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среда: с 11.00 до 20.00;</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суббота: с 09.00 до 16.45.</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xml:space="preserve">3.2. Место нахождения филиала АУ «МФЦ» в </w:t>
      </w:r>
      <w:proofErr w:type="spellStart"/>
      <w:r w:rsidRPr="00AC2F76">
        <w:rPr>
          <w:rFonts w:ascii="Arial" w:eastAsia="Times New Roman" w:hAnsi="Arial" w:cs="Arial"/>
          <w:color w:val="000000"/>
          <w:sz w:val="24"/>
          <w:szCs w:val="24"/>
          <w:lang w:eastAsia="ru-RU"/>
        </w:rPr>
        <w:t>Рамонском</w:t>
      </w:r>
      <w:proofErr w:type="spellEnd"/>
      <w:r w:rsidRPr="00AC2F76">
        <w:rPr>
          <w:rFonts w:ascii="Arial" w:eastAsia="Times New Roman" w:hAnsi="Arial" w:cs="Arial"/>
          <w:color w:val="000000"/>
          <w:sz w:val="24"/>
          <w:szCs w:val="24"/>
          <w:lang w:eastAsia="ru-RU"/>
        </w:rPr>
        <w:t xml:space="preserve"> муниципальном районе:</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proofErr w:type="spellStart"/>
      <w:r w:rsidRPr="00AC2F76">
        <w:rPr>
          <w:rFonts w:ascii="Arial" w:eastAsia="Times New Roman" w:hAnsi="Arial" w:cs="Arial"/>
          <w:color w:val="000000"/>
          <w:sz w:val="24"/>
          <w:szCs w:val="24"/>
          <w:lang w:eastAsia="ru-RU"/>
        </w:rPr>
        <w:t>р.п</w:t>
      </w:r>
      <w:proofErr w:type="spellEnd"/>
      <w:r w:rsidRPr="00AC2F76">
        <w:rPr>
          <w:rFonts w:ascii="Arial" w:eastAsia="Times New Roman" w:hAnsi="Arial" w:cs="Arial"/>
          <w:color w:val="000000"/>
          <w:sz w:val="24"/>
          <w:szCs w:val="24"/>
          <w:lang w:eastAsia="ru-RU"/>
        </w:rPr>
        <w:t>. Рамонь, ул. Советская, 4а.</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Телефон для справок филиала АУ «МФЦ»: 8 (47340) 2-10-83.</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График работы филиала АУ «МФЦ»:</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понедельник - четверг: с 08.00 до 17.00;</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пятница: с 8.00 до 15.45;</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перерыв: с 12.00 до 12.45.</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Приложение № 2</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к административному</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регламенту</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В администрацию</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_______________сельского поселения </w:t>
      </w:r>
      <w:proofErr w:type="spellStart"/>
      <w:r w:rsidRPr="00AC2F76">
        <w:rPr>
          <w:rFonts w:ascii="Arial" w:eastAsia="Times New Roman" w:hAnsi="Arial" w:cs="Arial"/>
          <w:color w:val="000000"/>
          <w:sz w:val="24"/>
          <w:szCs w:val="24"/>
          <w:lang w:eastAsia="ru-RU"/>
        </w:rPr>
        <w:t>Рамонского</w:t>
      </w:r>
      <w:proofErr w:type="spellEnd"/>
      <w:r w:rsidRPr="00AC2F76">
        <w:rPr>
          <w:rFonts w:ascii="Arial" w:eastAsia="Times New Roman" w:hAnsi="Arial" w:cs="Arial"/>
          <w:color w:val="000000"/>
          <w:sz w:val="24"/>
          <w:szCs w:val="24"/>
          <w:lang w:eastAsia="ru-RU"/>
        </w:rPr>
        <w:t xml:space="preserve"> муниципального района Воронежской области</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от __________________________________________</w: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(Ф.И.О.)</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lastRenderedPageBreak/>
        <w:t>документ, удостоверяющий личность</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__________________________________________</w: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(серия, №, кем и когда выдан)</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проживающего(ей) по адресу: _________________</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_____________________________________________</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контактный телефон __________________________</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ЗАЯВЛЕНИЕ</w: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Прошу Вас принять решение о создании семейного (родового) захоронения на __________________________________ кладбище</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(наименование муниципального образования)</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размером______________, в квартале № _______.</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На месте создаваемого семейного (родового) захоронения в настоящее время захоронен _______________________________________________________</w:t>
      </w:r>
      <w:proofErr w:type="gramStart"/>
      <w:r w:rsidRPr="00AC2F76">
        <w:rPr>
          <w:rFonts w:ascii="Arial" w:eastAsia="Times New Roman" w:hAnsi="Arial" w:cs="Arial"/>
          <w:color w:val="000000"/>
          <w:sz w:val="24"/>
          <w:szCs w:val="24"/>
          <w:lang w:eastAsia="ru-RU"/>
        </w:rPr>
        <w:t>_ .</w:t>
      </w:r>
      <w:proofErr w:type="gramEnd"/>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Результат муниципальной услуги прошу: направить в форме документа на бумажном носителе посредством почтового отправления адресу: ________________________; выдать лично в администрации; выдать лично в многофункциональном центре</w:t>
      </w:r>
      <w:r w:rsidRPr="00AC2F76">
        <w:rPr>
          <w:rFonts w:ascii="Arial" w:eastAsia="Times New Roman" w:hAnsi="Arial" w:cs="Arial"/>
          <w:color w:val="000000"/>
          <w:sz w:val="16"/>
          <w:szCs w:val="16"/>
          <w:vertAlign w:val="superscript"/>
          <w:lang w:eastAsia="ru-RU"/>
        </w:rPr>
        <w:t>1</w:t>
      </w:r>
      <w:r w:rsidRPr="00AC2F76">
        <w:rPr>
          <w:rFonts w:ascii="Arial" w:eastAsia="Times New Roman" w:hAnsi="Arial" w:cs="Arial"/>
          <w:color w:val="000000"/>
          <w:sz w:val="24"/>
          <w:szCs w:val="24"/>
          <w:lang w:eastAsia="ru-RU"/>
        </w:rPr>
        <w:t> (нужное подчеркнуть).</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Приложение: на _______ листах.</w: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"___" __________ 20__ г. ________________</w: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(подпись заявителя)</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Приложение № 3</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к административному</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регламенту</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БЛОК-СХЕМА</w: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r w:rsidRPr="00AC2F76">
        <w:rPr>
          <w:rFonts w:ascii="Arial" w:eastAsia="Times New Roman" w:hAnsi="Arial" w:cs="Arial"/>
          <w:noProof/>
          <w:color w:val="000000"/>
          <w:sz w:val="24"/>
          <w:szCs w:val="24"/>
          <w:lang w:eastAsia="ru-RU"/>
        </w:rPr>
        <mc:AlternateContent>
          <mc:Choice Requires="wps">
            <w:drawing>
              <wp:inline distT="0" distB="0" distL="0" distR="0">
                <wp:extent cx="9525" cy="123825"/>
                <wp:effectExtent l="0" t="0" r="0" b="0"/>
                <wp:docPr id="15" name="Прямоугольник 15" descr="data:image/png;base64,iVBORw0KGgoAAAANSUhEUgAAAAEAAAANCAYAAABo1wTyAAAAAXNSR0IArs4c6QAAAARnQU1BAACxjwv8YQUAAAAJcEhZcwAADsMAAA7DAcdvqGQAAAAPSURBVBhXYwCC/+QTDP8Bkb0M9N/Fdk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ED1575" id="Прямоугольник 15" o:spid="_x0000_s1026" alt="data:image/png;base64,iVBORw0KGgoAAAANSUhEUgAAAAEAAAANCAYAAABo1wTyAAAAAXNSR0IArs4c6QAAAARnQU1BAACxjwv8YQUAAAAJcEhZcwAADsMAAA7DAcdvqGQAAAAPSURBVBhXYwCC/+QTDP8Bkb0M9N/FdksAAAAASUVORK5CYII=" style="width:.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LjrdgMAAIsGAAAOAAAAZHJzL2Uyb0RvYy54bWysVc1u4zYQvhfoOxC6to4kr/wjNcpCluwg&#10;3fzZjoNNb7RESWwkUksqltPFAgV6LdBH6EP0UvRnn8F5ow4p2+vsokDRVgeZMxzNzDfzzfj45bos&#10;0IoISTnzDfvIMhBhMU8oy3xjcTPpDA0ka8wSXHBGfOORSOPlyeefHTeVR7o850VCBAInTHpN5Rt5&#10;XVeeaco4JyWWR7wiDC5TLkpcgygyMxG4Ae9lYXYtq282XCSV4DGRErRRe2mcaP9pSuL6Kk0lqVHh&#10;G5Bbrd9Cv5fqbZ4cYy8TuMppvE0D/4ssSkwZBN27inCN0YOgn7gqaSy45Gl9FPPS5GlKY6IxABrb&#10;+gjNPMcV0VigOLLal0n+f27jy9W1QDSB3vUMxHAJPdr8/PT900+bPzbvn37Y/LJ5v/n96cfNn5tf&#10;N78hZZQQGUMFE4Do0RJnxKxY9tUSS9J3vqS3o6tZY706zXgAz+V8kY8XmTqOtRwGd/A74nZz86gU&#10;wevL+cw6C4R04v5UKWZsurBHQRCuv21Ww7vpQim/jsf5N3ETBJG8AHEQBXGyenM6VXfX88VsdDvK&#10;X981YWh+Mb2Jroej+6V14V6ak+ReKptgvri9mr3qhXdnZ75qelNJD7DPq2uh2iarcx7fS8R4mGOW&#10;kUBWQB0oCtRkpxKCNznBCVTfVi7MZz6UIMEbWjYXPIEq4oeaa0qsU1GqGNBstNbMe9wzj6xrFIPS&#10;7XWhsjFc2N0XQzgr/9jbfVoJWZ8SXiJ18A0BuWnXeHUu69Z0Z6IiMT6hRQF67BXsmQJ8thoIDJ+q&#10;O5WCZupb13LHw/HQ6Tjd/rjjWFHUCSah0+lP7EEvehGFYWS/U3Ftx8tpkhCmwuymxnb+GSu389vy&#10;fT83khc0Ue5USlJky7AQaIVhaif62RbkwMx8noauF2D5CJLddaxR1+1M+sNBx5k4vY47sIYdy3ZH&#10;bt9yXCeaPId0Thn575BQs+2phvO32Cz9fIoNeyWtYS8WtPSN4d4Ie4p/Y5bo1taYFu35oBQq/Q+l&#10;gHbvGq3Zqgjacn/Jk0cgq+BAJ9iLsMHhkHPxnYEa2Ia+Id88YEEMVJwxILxrO45an1pweoMuCOLw&#10;Znl4g1kMrnyjNlB7DOt25T5UgmY5RLI1fRkPYEhSqimsBqjNajtasPE0ku12Viv1UNZWH/5DTv4C&#10;AAD//wMAUEsDBBQABgAIAAAAIQAWjWp02QAAAAIBAAAPAAAAZHJzL2Rvd25yZXYueG1sTI9BS8NA&#10;EIXvgv9hGcGL2I1CRWM2RQpiEaE01Z6n2TEJZmfT7DaJ/96pF73MY3jDe99ki8m1aqA+NJ4N3MwS&#10;UMSltw1XBt63z9f3oEJEtth6JgPfFGCRn59lmFo/8oaGIlZKQjikaKCOsUu1DmVNDsPMd8Tiffre&#10;YZS1r7TtcZRw1+rbJLnTDhuWhho7WtZUfhVHZ2As18Nu+/ai11e7lefD6rAsPl6NubyYnh5BRZri&#10;3zGc8AUdcmHa+yPboFoD8kj8nSdvDmov8jAHnWf6P3r+AwAA//8DAFBLAQItABQABgAIAAAAIQC2&#10;gziS/gAAAOEBAAATAAAAAAAAAAAAAAAAAAAAAABbQ29udGVudF9UeXBlc10ueG1sUEsBAi0AFAAG&#10;AAgAAAAhADj9If/WAAAAlAEAAAsAAAAAAAAAAAAAAAAALwEAAF9yZWxzLy5yZWxzUEsBAi0AFAAG&#10;AAgAAAAhAG1guOt2AwAAiwYAAA4AAAAAAAAAAAAAAAAALgIAAGRycy9lMm9Eb2MueG1sUEsBAi0A&#10;FAAGAAgAAAAhABaNanTZAAAAAgEAAA8AAAAAAAAAAAAAAAAA0AUAAGRycy9kb3ducmV2LnhtbFBL&#10;BQYAAAAABAAEAPMAAADWBgAAAAA=&#10;" filled="f" stroked="f">
                <o:lock v:ext="edit" aspectratio="t"/>
                <w10:anchorlock/>
              </v:rect>
            </w:pict>
          </mc:Fallback>
        </mc:AlternateContent>
      </w:r>
      <w:r w:rsidRPr="00AC2F76">
        <w:rPr>
          <w:rFonts w:ascii="Arial" w:eastAsia="Times New Roman" w:hAnsi="Arial" w:cs="Arial"/>
          <w:noProof/>
          <w:color w:val="000000"/>
          <w:sz w:val="24"/>
          <w:szCs w:val="24"/>
          <w:lang w:eastAsia="ru-RU"/>
        </w:rPr>
        <mc:AlternateContent>
          <mc:Choice Requires="wps">
            <w:drawing>
              <wp:inline distT="0" distB="0" distL="0" distR="0">
                <wp:extent cx="76200" cy="323850"/>
                <wp:effectExtent l="0" t="0" r="0" b="0"/>
                <wp:docPr id="14" name="Прямоугольник 14" descr="data:image/png;base64,iVBORw0KGgoAAAANSUhEUgAAAAgAAAAiCAYAAABiOJjbAAAAAXNSR0IArs4c6QAAAARnQU1BAACxjwv8YQUAAAAJcEhZcwAADsMAAA7DAcdvqGQAAAA7SURBVDhPY8AC/kNpnGBUAQSMKoCAkawAJIgLgwE2CRiGA7ySIEBQAQjglQQBggpAAK8kCBBUgAQYGAD1izjIR0hT8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265BC5" id="Прямоугольник 14" o:spid="_x0000_s1026" alt="data:image/png;base64,iVBORw0KGgoAAAANSUhEUgAAAAgAAAAiCAYAAABiOJjbAAAAAXNSR0IArs4c6QAAAARnQU1BAACxjwv8YQUAAAAJcEhZcwAADsMAAA7DAcdvqGQAAAA7SURBVDhPY8AC/kNpnGBUAQSMKoCAkawAJIgLgwE2CRiGA7ySIEBQAQjglQQBggpAAK8kCBBUgAQYGAD1izjIR0hT8QAAAABJRU5ErkJggg==" style="width:6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XhqgMAAMgGAAAOAAAAZHJzL2Uyb0RvYy54bWysVc1u4zYQvhfoOwg615HkyLasRllQkm3k&#10;P7bXi6Y3WqIlJhKpJRXL2aJAgV4X2EfoQ/RS9GefwXmjDunYcbKXoi0PBDlDffP3zejozaosjCUR&#10;knIWmM6BbRqEJTylLAvM2dthyzMNWWOW4oIzEpgPRJpvjr/+6qipfNLmOS9SIgwAYdJvqsDM67ry&#10;LUsmOSmxPOAVYaBccFHiGq4is1KBG0AvC6tt212r4SKtBE+IlCCNN0rzWOMvFiSprxYLSWqjCEzw&#10;rda70Ptc7dbxEfYzgaucJk9u4H/hRYkpA6M7qBjX2LgX9AuokiaCS76oDxJeWnyxoAnRMUA0jv0q&#10;mmmOK6JjgeTIapcm+f/BJpfLa2HQFGrnmgbDJdRo/cvjT4+f1n+uPz/+vP51/Xn9x+PH9V/r39a/&#10;G+pRSmQCGUwhRJ+WOCNWxbJv51iSrvsNfRdeTRr7bJRxBOtyOssHs0wd9UYjdAPnkF6d3s6VFH13&#10;OZ3YJ0hIN+mOlWDCxjMnRCha3TZL72Y8U8LTZJB/nzQIxfICrr0YJeny/WisdL3pbBK+i/PrGw9F&#10;1t1lxUbhDI2nF2c8Qne4Qacn2XnWDNrRhI5Q72F6MgjHaHybFeNxmGUVQmfeXRSG4Ob4ZoRih364&#10;PZnY+VtPw4enk1lnIO5OsywLAkWYppI+5G1aXQtVclmd8+ROGoxHOWYZQbIC2kFCIZ9bkRC8yQlO&#10;oXKOgrBeYKiLBDRj3lzwFCqA72uu6bRaiFLZAKIYK83ahx1ryao2EhD2utAIppGA5rB96HU0qS3s&#10;b7+thKxHhJeGOgSmAOc0Nl6ey1r5gv3tE2WK8SEtCt0XBXshgIcbCViGT5VO+aBp/kPf7g+8gee2&#10;3HZ30HLtOG6hYeS2ukOn14kP4yiKnR+VXcf1c5qmhCkz25Zz3H9G6afm3zTLrukkL2iq4JRLUmTz&#10;qBDGEkPLD/XSGQfN8zPrpRs6CRDLq5CctmuH7X5r2PV6LXfodlr9nu21bKcf9ru223fj4cuQzikj&#10;/z0kownMfqfd0VXac/pVbLZeX8aG/ZLWMFQLWgamt3uEfUXAAUt1aWtMi815LxXK/edUQLm3hdZ0&#10;VQzdkH/O0wdgq+BAJ2AejH845Fx8MI0GRmlgyvf3WBDTKE4YML7vuK6avfridnptuIh9zXxfg1kC&#10;UIFZm8bmGNWbeX1fCZrlYMnRiWEcQZcsqKaw6qCNV0+9BeNSR/I02tU83r/rV88/oOO/AQAA//8D&#10;AFBLAwQUAAYACAAAACEAAWcicdoAAAADAQAADwAAAGRycy9kb3ducmV2LnhtbEyPQUvDQBCF74L/&#10;YRnBi9hNC4rEbIoUxCJCMdWep9kxCWZn0+w2if/eqZd6efB4w3vfZMvJtWqgPjSeDcxnCSji0tuG&#10;KwMf2+fbB1AhIltsPZOBHwqwzC8vMkytH/mdhiJWSko4pGigjrFLtQ5lTQ7DzHfEkn353mEU21fa&#10;9jhKuWv1IknutcOGZaHGjlY1ld/F0RkYy82w27696M3Nbu35sD6sis9XY66vpqdHUJGmeD6GE76g&#10;Qy5Me39kG1RrQB6Jf3rKFuL2Bu7mCeg80//Z818AAAD//wMAUEsBAi0AFAAGAAgAAAAhALaDOJL+&#10;AAAA4QEAABMAAAAAAAAAAAAAAAAAAAAAAFtDb250ZW50X1R5cGVzXS54bWxQSwECLQAUAAYACAAA&#10;ACEAOP0h/9YAAACUAQAACwAAAAAAAAAAAAAAAAAvAQAAX3JlbHMvLnJlbHNQSwECLQAUAAYACAAA&#10;ACEAyg1l4aoDAADIBgAADgAAAAAAAAAAAAAAAAAuAgAAZHJzL2Uyb0RvYy54bWxQSwECLQAUAAYA&#10;CAAAACEAAWcicdoAAAADAQAADwAAAAAAAAAAAAAAAAAEBgAAZHJzL2Rvd25yZXYueG1sUEsFBgAA&#10;AAAEAAQA8wAAAAsHAAAAAA==&#10;" filled="f" stroked="f">
                <o:lock v:ext="edit" aspectratio="t"/>
                <w10:anchorlock/>
              </v:rect>
            </w:pict>
          </mc:Fallback>
        </mc:AlternateConten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center"/>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p>
    <w:tbl>
      <w:tblPr>
        <w:tblW w:w="0" w:type="auto"/>
        <w:tblInd w:w="180" w:type="dxa"/>
        <w:tblCellMar>
          <w:left w:w="0" w:type="dxa"/>
          <w:right w:w="0" w:type="dxa"/>
        </w:tblCellMar>
        <w:tblLook w:val="04A0" w:firstRow="1" w:lastRow="0" w:firstColumn="1" w:lastColumn="0" w:noHBand="0" w:noVBand="1"/>
      </w:tblPr>
      <w:tblGrid>
        <w:gridCol w:w="9159"/>
      </w:tblGrid>
      <w:tr w:rsidR="00AC2F76" w:rsidRPr="00AC2F76" w:rsidTr="00AC2F76">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2F76" w:rsidRPr="00AC2F76" w:rsidRDefault="00AC2F76" w:rsidP="00AC2F76">
            <w:pPr>
              <w:spacing w:after="0" w:line="240" w:lineRule="auto"/>
              <w:ind w:firstLine="709"/>
              <w:jc w:val="center"/>
              <w:rPr>
                <w:rFonts w:ascii="Courier New" w:eastAsia="Times New Roman" w:hAnsi="Courier New" w:cs="Courier New"/>
                <w:sz w:val="24"/>
                <w:szCs w:val="24"/>
                <w:lang w:eastAsia="ru-RU"/>
              </w:rPr>
            </w:pPr>
            <w:r w:rsidRPr="00AC2F76">
              <w:rPr>
                <w:rFonts w:ascii="Arial" w:eastAsia="Times New Roman" w:hAnsi="Arial" w:cs="Arial"/>
                <w:sz w:val="24"/>
                <w:szCs w:val="24"/>
                <w:lang w:eastAsia="ru-RU"/>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t> </w:t>
      </w:r>
      <w:r w:rsidRPr="00AC2F76">
        <w:rPr>
          <w:rFonts w:ascii="Arial" w:eastAsia="Times New Roman" w:hAnsi="Arial" w:cs="Arial"/>
          <w:noProof/>
          <w:color w:val="000000"/>
          <w:sz w:val="24"/>
          <w:szCs w:val="24"/>
          <w:lang w:eastAsia="ru-RU"/>
        </w:rPr>
        <mc:AlternateContent>
          <mc:Choice Requires="wps">
            <w:drawing>
              <wp:inline distT="0" distB="0" distL="0" distR="0">
                <wp:extent cx="76200" cy="285750"/>
                <wp:effectExtent l="0" t="0" r="0" b="0"/>
                <wp:docPr id="13" name="Прямоугольник 13" descr="data:image/png;base64,iVBORw0KGgoAAAANSUhEUgAAAAgAAAAeCAYAAAARgF8NAAAAAXNSR0IArs4c6QAAAARnQU1BAACxjwv8YQUAAAAJcEhZcwAADsMAAA7DAcdvqGQAAAA4SURBVDhPY0AD/6E0TkAHBSAwGNwxqgAChpQCEA1XDONgw3CATRKE4QCvJAyQpAAnIEoBsYCBAQDYGTPNPY6dP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395E85" id="Прямоугольник 13" o:spid="_x0000_s1026" alt="data:image/png;base64,iVBORw0KGgoAAAANSUhEUgAAAAgAAAAeCAYAAAARgF8NAAAAAXNSR0IArs4c6QAAAARnQU1BAACxjwv8YQUAAAAJcEhZcwAADsMAAA7DAcdvqGQAAAA4SURBVDhPY0AD/6E0TkAHBSAwGNwxqgAChpQCEA1XDONgw3CATRKE4QCvJAyQpAAnIEoBsYCBAQDYGTPNPY6dPQAAAABJRU5ErkJggg==" style="width:6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v/7pwMAAMQGAAAOAAAAZHJzL2Uyb0RvYy54bWysVc1u4zYQvhfoOwg615HkyLKtRlnQkuwm&#10;m3X8Ey/WvdES9dNIpEIqltOiQIFeC/QR+hC9FP3ZZ3DeqEM6dpzspWirA8GZob/5+2Z89mZTFtqa&#10;cJEz6unWialrhEYszmnq6YubYauna6LGNMYFo8TTH4jQ35x//tlZU7mkzTJWxIRrAEKF21SentV1&#10;5RqGiDJSYnHCKkLBmDBe4hpEnhoxxw2gl4XRNk3HaBiPK84iIgRog51RP1f4SUKi+jpJBKm1wtMh&#10;tlqdXJ0reRrnZ9hNOa6yPHoKA/+LKEqcU3B6gApwjbV7nn8CVeYRZ4Il9UnESoMlSR4RlQNkY5mv&#10;splnuCIqFyiOqA5lEv8fbDReT7iWx9C7U12juIQebX95/OHx5+2f24+PP25/3X7c/vH40/av7W/b&#10;3zX5KCYiggrGkKKblzglRkXTL1dYEMf+In8/uJ415ttRyhB84/kiCxepvKqD+GgphVk67I3lBX0Y&#10;z2fmBeLCjpypVMzodGENEPI33zTr3nK6kMrLKMy+jhqEAvEOxG6Aonh9N5pKmz1fzAbvg2yyNFFg&#10;OKF5c4u+GsxRMxo3m7sU+Vk19UNkfQiux2lz6qOb2dvQnvrrS/QwrRCiFyEbiKU/QNNgObqZjCdL&#10;J54o6MHlbNEJ+e1lmqaeJ8nSVMKFms2rCZftFtUVi26FRpmfYZoSJCqgHBQTarlXcc6ajOAYumZJ&#10;COMFhhQEoGmr5h2Lofr4vmaKSpuEl9IHkETbKMY+HBhLNrUWgbLrwBDoWgSWdq/T7ShCG9jd/7bi&#10;oh4RVmry4ukcglPYeH0lahkLdvdPpCvKhnlRqJko6AsFPNxpwDP8VNpkDIri3/XNftgLe3bLbjth&#10;yzaDoIWGvt1yhla3E5wGvh9Y30u/lu1meRwTKt3sx82y/xmdnwZ/NyiHgROsyGMJJ0MSPF35BdfW&#10;GMZ9qD5VcbA8PzNehqGKALm8Sslq2+ag3W8NnV63ZQ/tTqvfNXst0+oP+o5p9+1g+DKlq5yS/56S&#10;1nh6v9PuqC4dBf0qN1N9n+aG3TKvYaEWeenpvcMj7EoChjRWra1xXuzuR6WQ4T+XAtq9b7Siq2To&#10;jvwrFj8AWzkDOgHzYPXDJWP8W11rYI16uri7x5zoWnFBgfF9y7bl3lWC3em2QeDHltWxBdMIoDy9&#10;1rXd1a93u/q+4nmagSdLFYYyBFOS5IrCcoJ2UT3NFqxKlcnTWpe7+FhWr57/fM7/BgAA//8DAFBL&#10;AwQUAAYACAAAACEAxg8VoNoAAAADAQAADwAAAGRycy9kb3ducmV2LnhtbEyPQUvDQBCF74L/YRnB&#10;i9iNRUViJkUKYhGhNNWet9kxCWZn0+w2if/eqRe9PHi84b1vssXkWjVQHxrPCDezBBRx6W3DFcL7&#10;9vn6AVSIhq1pPRPCNwVY5OdnmUmtH3lDQxErJSUcUoNQx9ilWoeyJmfCzHfEkn363pkotq+07c0o&#10;5a7V8yS51840LAu16WhZU/lVHB3CWK6H3fbtRa+vdivPh9VhWXy8Il5eTE+PoCJN8e8YTviCDrkw&#10;7f2RbVAtgjwSf/WUzcXtEW7vEtB5pv+z5z8AAAD//wMAUEsBAi0AFAAGAAgAAAAhALaDOJL+AAAA&#10;4QEAABMAAAAAAAAAAAAAAAAAAAAAAFtDb250ZW50X1R5cGVzXS54bWxQSwECLQAUAAYACAAAACEA&#10;OP0h/9YAAACUAQAACwAAAAAAAAAAAAAAAAAvAQAAX3JlbHMvLnJlbHNQSwECLQAUAAYACAAAACEA&#10;ze7/+6cDAADEBgAADgAAAAAAAAAAAAAAAAAuAgAAZHJzL2Uyb0RvYy54bWxQSwECLQAUAAYACAAA&#10;ACEAxg8VoNoAAAADAQAADwAAAAAAAAAAAAAAAAABBgAAZHJzL2Rvd25yZXYueG1sUEsFBgAAAAAE&#10;AAQA8wAAAAgHAAAAAA==&#10;" filled="f" stroked="f">
                <o:lock v:ext="edit" aspectratio="t"/>
                <w10:anchorlock/>
              </v:rect>
            </w:pict>
          </mc:Fallback>
        </mc:AlternateContent>
      </w:r>
    </w:p>
    <w:tbl>
      <w:tblPr>
        <w:tblW w:w="0" w:type="auto"/>
        <w:tblInd w:w="180" w:type="dxa"/>
        <w:tblCellMar>
          <w:left w:w="0" w:type="dxa"/>
          <w:right w:w="0" w:type="dxa"/>
        </w:tblCellMar>
        <w:tblLook w:val="04A0" w:firstRow="1" w:lastRow="0" w:firstColumn="1" w:lastColumn="0" w:noHBand="0" w:noVBand="1"/>
      </w:tblPr>
      <w:tblGrid>
        <w:gridCol w:w="2802"/>
      </w:tblGrid>
      <w:tr w:rsidR="00AC2F76" w:rsidRPr="00AC2F76" w:rsidTr="00AC2F76">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2F76" w:rsidRPr="00AC2F76" w:rsidRDefault="00AC2F76" w:rsidP="00AC2F76">
            <w:pPr>
              <w:spacing w:after="0" w:line="240" w:lineRule="auto"/>
              <w:ind w:firstLine="709"/>
              <w:jc w:val="center"/>
              <w:rPr>
                <w:rFonts w:ascii="Courier New" w:eastAsia="Times New Roman" w:hAnsi="Courier New" w:cs="Courier New"/>
                <w:sz w:val="24"/>
                <w:szCs w:val="24"/>
                <w:lang w:eastAsia="ru-RU"/>
              </w:rPr>
            </w:pPr>
            <w:r w:rsidRPr="00AC2F76">
              <w:rPr>
                <w:rFonts w:ascii="Arial" w:eastAsia="Times New Roman" w:hAnsi="Arial" w:cs="Arial"/>
                <w:sz w:val="24"/>
                <w:szCs w:val="24"/>
                <w:lang w:eastAsia="ru-RU"/>
              </w:rPr>
              <w:t>Отказ в приеме документов</w:t>
            </w:r>
          </w:p>
        </w:tc>
      </w:tr>
    </w:tbl>
    <w:p w:rsidR="00AC2F76" w:rsidRPr="00AC2F76" w:rsidRDefault="00AC2F76" w:rsidP="00AC2F76">
      <w:pPr>
        <w:spacing w:after="0" w:line="240" w:lineRule="auto"/>
        <w:ind w:firstLine="709"/>
        <w:jc w:val="both"/>
        <w:rPr>
          <w:rFonts w:ascii="Arial" w:eastAsia="Times New Roman" w:hAnsi="Arial" w:cs="Arial"/>
          <w:color w:val="000000"/>
          <w:sz w:val="24"/>
          <w:szCs w:val="24"/>
          <w:lang w:eastAsia="ru-RU"/>
        </w:rPr>
      </w:pPr>
      <w:r w:rsidRPr="00AC2F76">
        <w:rPr>
          <w:rFonts w:ascii="Arial" w:eastAsia="Times New Roman" w:hAnsi="Arial" w:cs="Arial"/>
          <w:color w:val="000000"/>
          <w:sz w:val="24"/>
          <w:szCs w:val="24"/>
          <w:lang w:eastAsia="ru-RU"/>
        </w:rPr>
        <w:lastRenderedPageBreak/>
        <w:t> </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tbl>
      <w:tblPr>
        <w:tblW w:w="0" w:type="auto"/>
        <w:tblInd w:w="180" w:type="dxa"/>
        <w:tblCellMar>
          <w:left w:w="0" w:type="dxa"/>
          <w:right w:w="0" w:type="dxa"/>
        </w:tblCellMar>
        <w:tblLook w:val="04A0" w:firstRow="1" w:lastRow="0" w:firstColumn="1" w:lastColumn="0" w:noHBand="0" w:noVBand="1"/>
      </w:tblPr>
      <w:tblGrid>
        <w:gridCol w:w="5782"/>
      </w:tblGrid>
      <w:tr w:rsidR="00AC2F76" w:rsidRPr="00AC2F76" w:rsidTr="00AC2F76">
        <w:trPr>
          <w:trHeight w:val="677"/>
        </w:trPr>
        <w:tc>
          <w:tcPr>
            <w:tcW w:w="57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2F76" w:rsidRPr="00AC2F76" w:rsidRDefault="00AC2F76" w:rsidP="00AC2F76">
            <w:pPr>
              <w:spacing w:after="0" w:line="240" w:lineRule="auto"/>
              <w:ind w:firstLine="709"/>
              <w:jc w:val="center"/>
              <w:rPr>
                <w:rFonts w:ascii="Courier New" w:eastAsia="Times New Roman" w:hAnsi="Courier New" w:cs="Courier New"/>
                <w:sz w:val="24"/>
                <w:szCs w:val="24"/>
                <w:lang w:eastAsia="ru-RU"/>
              </w:rPr>
            </w:pPr>
            <w:r w:rsidRPr="00AC2F76">
              <w:rPr>
                <w:rFonts w:ascii="Arial" w:eastAsia="Times New Roman" w:hAnsi="Arial" w:cs="Arial"/>
                <w:sz w:val="24"/>
                <w:szCs w:val="24"/>
                <w:lang w:eastAsia="ru-RU"/>
              </w:rPr>
              <w:t>Регистрация заявления с прилагаемыми документами</w:t>
            </w:r>
          </w:p>
        </w:tc>
      </w:tr>
    </w:tbl>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tbl>
      <w:tblPr>
        <w:tblW w:w="0" w:type="auto"/>
        <w:tblInd w:w="3676" w:type="dxa"/>
        <w:tblCellMar>
          <w:left w:w="0" w:type="dxa"/>
          <w:right w:w="0" w:type="dxa"/>
        </w:tblCellMar>
        <w:tblLook w:val="04A0" w:firstRow="1" w:lastRow="0" w:firstColumn="1" w:lastColumn="0" w:noHBand="0" w:noVBand="1"/>
      </w:tblPr>
      <w:tblGrid>
        <w:gridCol w:w="5663"/>
      </w:tblGrid>
      <w:tr w:rsidR="00AC2F76" w:rsidRPr="00AC2F76" w:rsidTr="00AC2F76">
        <w:trPr>
          <w:trHeight w:val="780"/>
        </w:trPr>
        <w:tc>
          <w:tcPr>
            <w:tcW w:w="57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2F76" w:rsidRPr="00AC2F76" w:rsidRDefault="00AC2F76" w:rsidP="00AC2F76">
            <w:pPr>
              <w:spacing w:after="0" w:line="240" w:lineRule="auto"/>
              <w:ind w:firstLine="709"/>
              <w:jc w:val="center"/>
              <w:rPr>
                <w:rFonts w:ascii="Courier New" w:eastAsia="Times New Roman" w:hAnsi="Courier New" w:cs="Courier New"/>
                <w:sz w:val="24"/>
                <w:szCs w:val="24"/>
                <w:lang w:eastAsia="ru-RU"/>
              </w:rPr>
            </w:pPr>
            <w:r w:rsidRPr="00AC2F76">
              <w:rPr>
                <w:rFonts w:ascii="Arial" w:eastAsia="Times New Roman" w:hAnsi="Arial" w:cs="Arial"/>
                <w:sz w:val="24"/>
                <w:szCs w:val="24"/>
                <w:lang w:eastAsia="ru-RU"/>
              </w:rPr>
              <w:t>Проверка документов на наличие оснований для отказа в предоставлении муниципальной услуги</w:t>
            </w:r>
          </w:p>
        </w:tc>
      </w:tr>
    </w:tbl>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Courier New" w:eastAsia="Times New Roman" w:hAnsi="Courier New" w:cs="Courier New"/>
          <w:color w:val="000000"/>
          <w:sz w:val="24"/>
          <w:szCs w:val="24"/>
          <w:lang w:eastAsia="ru-RU"/>
        </w:rPr>
        <w:t> </w:t>
      </w:r>
      <w:r w:rsidRPr="00AC2F76">
        <w:rPr>
          <w:rFonts w:ascii="Courier New" w:eastAsia="Times New Roman" w:hAnsi="Courier New" w:cs="Courier New"/>
          <w:noProof/>
          <w:color w:val="000000"/>
          <w:sz w:val="24"/>
          <w:szCs w:val="24"/>
          <w:lang w:eastAsia="ru-RU"/>
        </w:rPr>
        <mc:AlternateContent>
          <mc:Choice Requires="wps">
            <w:drawing>
              <wp:inline distT="0" distB="0" distL="0" distR="0">
                <wp:extent cx="76200" cy="295275"/>
                <wp:effectExtent l="0" t="0" r="0" b="0"/>
                <wp:docPr id="12" name="Прямоугольник 12" descr="data:image/png;base64,iVBORw0KGgoAAAANSUhEUgAAAAgAAAAfCAYAAADa3IyoAAAAAXNSR0IArs4c6QAAAARnQU1BAACxjwv8YQUAAAAJcEhZcwAADsMAAA7DAcdvqGQAAAA4SURBVDhPY8AB/kNpnGDoKxj0DgSBUQUQQJ4CkCA6RgHYFMAwHOCVBAGSFWAFRCvACwgqQAIMDAA1MjXLH5wDY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46C8DB" id="Прямоугольник 12" o:spid="_x0000_s1026" alt="data:image/png;base64,iVBORw0KGgoAAAANSUhEUgAAAAgAAAAfCAYAAADa3IyoAAAAAXNSR0IArs4c6QAAAARnQU1BAACxjwv8YQUAAAAJcEhZcwAADsMAAA7DAcdvqGQAAAA4SURBVDhPY8AB/kNpnGDoKxj0DgSBUQUQQJ4CkCA6RgHYFMAwHOCVBAGSFWAFRCvACwgqQAIMDAA1MjXLH5wDYwAAAABJRU5ErkJggg==" style="width: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GEpwMAAMQGAAAOAAAAZHJzL2Uyb0RvYy54bWysVctu4zYU3RfoPxBa15HkkV9qlAEtWXlM&#10;nMR2nY67oyXqkUikQiqW06JAgW4L9BP6Ed0Ufcw3OH/USzrxOJlN0VYLgvfB+zz36vDtuizQigqZ&#10;c+YZ9oFlIMoiHucs9Yz5V2GrbyBZExaTgjPqGQ9UGm+PPv/ssKlc2uYZL2IqEBhh0m0qz8jqunJN&#10;U0YZLYk84BVlIEy4KEkNpEjNWJAGrJeF2basrtlwEVeCR1RK4AZboXGk7ScJjerLJJG0RoVnQGy1&#10;PoU+l+o0jw6JmwpSZXn0FAb5F1GUJGfgdGcqIDVB9yL/xFSZR4JLntQHES9NniR5RHUOkI1tvcpm&#10;lpGK6lygOLLalUn+f2aji9WVQHkMvWsbiJESerT55fGHx583f24+PP64+XXzYfPH40+bvza/bX5H&#10;SimmMoIKxpCim5ckpWbF0i+XRNKu80V+PbycNta745Rj+C5m82w0T9VVH4mPF3APyJvTB62A31/M&#10;ptYpFtKJuhOlN2WTuT3E2F/fNKv+YjJXzLNolH0TNfBSjoHsBTiKV3fHEyVzZvPp8DrIrhZ9PDRv&#10;Lyp2HPB36xsrSGfD+WQ+mZw5/q2Pu9P0ZBGOcXNy6V8P8fEs/BqHU3+F/Sa9m+DTcYCxPb55f37S&#10;aYIF+MJ4eDadd0bi9ixNU89TYGkq6ULNZtWVUO2W1TmPbiVi3M8ISymWFUAOigm1fGYJwZuMkhi6&#10;ZisT5gsbipBgDS2bMY+h+uS+5hpK60SUygeABK01Yh92iKXrGkXA7HVhCAwUgaQ96LR7He2AuM9v&#10;KyHrY8pLpC6eISA4bZuszmWtYiHus4pyxXiYF4WeiYK9YIDilgOe4amSqRg0xL8bWINRf9R3Wk67&#10;O2o5VhC0cOg7rW5o9zrBm8D3A/t75dd23CyPY8qUm+dxs51/Buenwd8Oym7gJC/yWJlTIUmRLv1C&#10;oBWBcQ/191SQPTXzZRi6CJDLq5TstmMN24NW2O33Wk7odFqDntVvWfZgOOhazsAJwpcpneeM/veU&#10;UOMZ0MiO7tJe0K9ys/T3aW7ELfMaFmqRl57R3ykRVwFwxGLd2prkxfa+VwoV/sdSQLufG63hqhC6&#10;Bf+Sxw+AVsEBToA8WP1wybj41kANrFHPkHf3RFADFacMED+wHUftXU04nV4bCLEvWe5LCIvAlGfU&#10;Btpe/Xq7q+8rkacZeLJ1YRjHMCVJriGsJmgb1dNswarUmTytdbWL92mt9fHnc/Q3AAAA//8DAFBL&#10;AwQUAAYACAAAACEAts82MdoAAAADAQAADwAAAGRycy9kb3ducmV2LnhtbEyPQUvDQBCF74L/YRnB&#10;i9iNRYvETIoUxCJCMdWet9kxCWZn0+w2if/eqRe9PHi84b1vsuXkWjVQHxrPCDezBBRx6W3DFcL7&#10;9un6HlSIhq1pPRPCNwVY5udnmUmtH/mNhiJWSko4pAahjrFLtQ5lTc6Eme+IJfv0vTNRbF9p25tR&#10;yl2r50my0M40LAu16WhVU/lVHB3CWG6G3fb1WW+udmvPh/VhVXy8IF5eTI8PoCJN8e8YTviCDrkw&#10;7f2RbVAtgjwSf/WUzcXtEW4Xd6DzTP9nz38AAAD//wMAUEsBAi0AFAAGAAgAAAAhALaDOJL+AAAA&#10;4QEAABMAAAAAAAAAAAAAAAAAAAAAAFtDb250ZW50X1R5cGVzXS54bWxQSwECLQAUAAYACAAAACEA&#10;OP0h/9YAAACUAQAACwAAAAAAAAAAAAAAAAAvAQAAX3JlbHMvLnJlbHNQSwECLQAUAAYACAAAACEA&#10;JlMBhKcDAADEBgAADgAAAAAAAAAAAAAAAAAuAgAAZHJzL2Uyb0RvYy54bWxQSwECLQAUAAYACAAA&#10;ACEAts82MdoAAAADAQAADwAAAAAAAAAAAAAAAAABBgAAZHJzL2Rvd25yZXYueG1sUEsFBgAAAAAE&#10;AAQA8wAAAAgHAAAAAA==&#10;" filled="f" stroked="f">
                <o:lock v:ext="edit" aspectratio="t"/>
                <w10:anchorlock/>
              </v:rect>
            </w:pict>
          </mc:Fallback>
        </mc:AlternateContent>
      </w:r>
      <w:r w:rsidRPr="00AC2F76">
        <w:rPr>
          <w:rFonts w:ascii="Courier New" w:eastAsia="Times New Roman" w:hAnsi="Courier New" w:cs="Courier New"/>
          <w:noProof/>
          <w:color w:val="000000"/>
          <w:sz w:val="24"/>
          <w:szCs w:val="24"/>
          <w:lang w:eastAsia="ru-RU"/>
        </w:rPr>
        <mc:AlternateContent>
          <mc:Choice Requires="wps">
            <w:drawing>
              <wp:inline distT="0" distB="0" distL="0" distR="0">
                <wp:extent cx="76200" cy="342900"/>
                <wp:effectExtent l="0" t="0" r="0" b="0"/>
                <wp:docPr id="11" name="Прямоугольник 11" descr="data:image/png;base64,iVBORw0KGgoAAAANSUhEUgAAAAgAAAAkCAYAAAC0YXvGAAAAAXNSR0IArs4c6QAAAARnQU1BAACxjwv8YQUAAAAJcEhZcwAADsMAAA7DAcdvqGQAAAA8SURBVDhP7coxCgAgDEPR3P/SSqyKQ5tObnlQBPORGPstOQgOgoPwKeBndUs2nLvkSG1AcqQ2IDnSEwAT5DM7xY/zxk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9AAEC2" id="Прямоугольник 11" o:spid="_x0000_s1026" alt="data:image/png;base64,iVBORw0KGgoAAAANSUhEUgAAAAgAAAAkCAYAAAC0YXvGAAAAAXNSR0IArs4c6QAAAARnQU1BAACxjwv8YQUAAAAJcEhZcwAADsMAAA7DAcdvqGQAAAA8SURBVDhP7coxCgAgDEPR3P/SSqyKQ5tObnlQBPORGPstOQgOgoPwKeBndUs2nLvkSG1AcqQ2IDnSEwAT5DM7xY/zxk8AAAAASUVORK5CYII=" style="width: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YkqQMAAMgGAAAOAAAAZHJzL2Uyb0RvYy54bWysVclu40YQvQfIPxA8R+ZiaiFjekCRkqDx&#10;ooUjY5Rbi2wuMdlNd9OiPEGAALkGyCfkI3IJssw3yH+U6tYysucSJOGh0V1VerW9Kl282ZSFssaM&#10;55S4qnGmqwomEY1zkrrq4t2w1VMVXiMSo4IS7KpPmKtvLr/84qKpHGzSjBYxZgqAEO40latmdV05&#10;msajDJeIn9EKE1AmlJWohidLtZihBtDLQjN1vaM1lMUVoxHmHKTBTqleSvwkwVE9SRKOa6VwVYit&#10;lieT50qc2uUFclKGqiyP9mGgfxFFiXICTo9QAaqR8sjyz6DKPGKU06Q+i2ip0STJIyxzgGwM/VU2&#10;YYYqLHOB4vDqWCb+/8FGt+spU/IYemeoCkEl9Gj7y/MPzz9v/9x+fP5x++v24/aP55+2f21/2/6u&#10;CKMY8wgqGEOKTl6iFGsVSb9eIY471lf5XX8yb/SrUUo9+G7DRTZYpOIqj3vfW8Ld15fv1yMh9d7f&#10;hnN97DFuRZ2ZEMzJbGH0wWbzbbPuLWcLIXwbDbJvosbzAn4Dz27gRfH6YTQTul64mPfvgmzajejG&#10;T700GEzn51MtDB+ermbterIixaw/ncxHU15PZukkpdPmCvdJvOAmuV7fhyPDix5m5jgg4aDx3rWD&#10;m+5mqX3Y3PcEvhcu7ibzq7a/HI9dQZim4g7ULaymTLScV9c0uucKoX6GSIo9XgHtoKBQz4OIMdpk&#10;GMXQOUNAaC8wxIMDmrJqbmgMHUCPNZV02iSsFD6AKMpGsvbpyFq8qZUIhN0ODIKqRKA5t0wb7sIB&#10;cg6/rRivR5iWiri4KoPgJDZaX/N6Z3owEa4IHeZFAXLkFOSFADB3EvAMPxU6EYOk+Xe2bg96g57V&#10;sszOoGXpQdDyhr7V6gyNbjs4D3w/ML4Xfg3LyfI4xkS4OYycYf0zSu+Hfzcsx6HjtMhjASdC4ixd&#10;+QVT1ghGfii/fUFOzLSXYch6QS6vUjJMS++bdmvY6XVb1tBqt+yu3mvpht23O7plW8HwZUrXOcH/&#10;PSWlcVW7bbZll06CfpWbLr/Pc0NOmdewVIu8dNXe0Qg5goADEsvW1igvdveTUojwP5UC2n1otKSr&#10;YOiO/CsaPwFbGQU6AfNg/cMlo+yDqjSwSl2VPzwihlWlGBNgvG1Ylti98mG1uyY82KlmdapBJAIo&#10;V61VZXf1692+fqxYnmbgyZCFIdSDKUlySWExQbuo9rMF61Jmsl/tYh+fvqXVpz+gy78BAAD//wMA&#10;UEsDBBQABgAIAAAAIQAet6ha2gAAAAMBAAAPAAAAZHJzL2Rvd25yZXYueG1sTI9BS8NAEIXvgv9h&#10;GcGL2I1FRWImRQpiEaE01Z632TEJZmfT7DaJ/96pF708eLzhvW+yxeRaNVAfGs8IN7MEFHHpbcMV&#10;wvv2+foBVIiGrWk9E8I3BVjk52eZSa0feUNDESslJRxSg1DH2KVah7ImZ8LMd8SSffremSi2r7Tt&#10;zSjlrtXzJLnXzjQsC7XpaFlT+VUcHcJYrofd9u1Fr692K8+H1WFZfLwiXl5MT4+gIk3x7xhO+IIO&#10;uTDt/ZFtUC2CPBJ/9ZTNxe0R7m4T0Hmm/7PnPwAAAP//AwBQSwECLQAUAAYACAAAACEAtoM4kv4A&#10;AADhAQAAEwAAAAAAAAAAAAAAAAAAAAAAW0NvbnRlbnRfVHlwZXNdLnhtbFBLAQItABQABgAIAAAA&#10;IQA4/SH/1gAAAJQBAAALAAAAAAAAAAAAAAAAAC8BAABfcmVscy8ucmVsc1BLAQItABQABgAIAAAA&#10;IQBCvXYkqQMAAMgGAAAOAAAAAAAAAAAAAAAAAC4CAABkcnMvZTJvRG9jLnhtbFBLAQItABQABgAI&#10;AAAAIQAet6ha2gAAAAMBAAAPAAAAAAAAAAAAAAAAAAMGAABkcnMvZG93bnJldi54bWxQSwUGAAAA&#10;AAQABADzAAAACgcAAAAA&#10;" filled="f" stroked="f">
                <o:lock v:ext="edit" aspectratio="t"/>
                <w10:anchorlock/>
              </v:rect>
            </w:pict>
          </mc:Fallback>
        </mc:AlternateContent>
      </w:r>
      <w:r w:rsidRPr="00AC2F76">
        <w:rPr>
          <w:rFonts w:ascii="Courier New" w:eastAsia="Times New Roman" w:hAnsi="Courier New" w:cs="Courier New"/>
          <w:noProof/>
          <w:color w:val="000000"/>
          <w:sz w:val="24"/>
          <w:szCs w:val="24"/>
          <w:lang w:eastAsia="ru-RU"/>
        </w:rPr>
        <mc:AlternateContent>
          <mc:Choice Requires="wps">
            <w:drawing>
              <wp:inline distT="0" distB="0" distL="0" distR="0">
                <wp:extent cx="76200" cy="295275"/>
                <wp:effectExtent l="0" t="0" r="0" b="0"/>
                <wp:docPr id="10" name="Прямоугольник 10" descr="data:image/png;base64,iVBORw0KGgoAAAANSUhEUgAAAAgAAAAfCAYAAADa3IyoAAAAAXNSR0IArs4c6QAAAARnQU1BAACxjwv8YQUAAAAJcEhZcwAADsMAAA7DAcdvqGQAAAA7SURBVDhPY8AC/kNpnGBUAQSMKoCAQasAJIgLgwE2CRiGA7ySIEBQAQjglQQBggpAAK8kCBBUgAQYGAB5+zXLqzhj1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2CCE22" id="Прямоугольник 10" o:spid="_x0000_s1026" alt="data:image/png;base64,iVBORw0KGgoAAAANSUhEUgAAAAgAAAAfCAYAAADa3IyoAAAAAXNSR0IArs4c6QAAAARnQU1BAACxjwv8YQUAAAAJcEhZcwAADsMAAA7DAcdvqGQAAAA7SURBVDhPY8AC/kNpnGBUAQSMKoCAQasAJIgLgwE2CRiGA7ySIEBQAQjglQQBggpAAK8kCBBUgAQYGAB5+zXLqzhj1wAAAABJRU5ErkJggg==" style="width: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7NTqAMAAMgGAAAOAAAAZHJzL2Uyb0RvYy54bWysVclu4zYYvhfoOwi6to4kj7ypUQaUZBvO&#10;NpFdDya90RK1JBKpkIrlZFCgQK8F5hHmIXopuswzOG/Un/QyTuZStNWB4L/wX7//1/HrVVloS8JF&#10;zqirW0emrhEasTinqavPvx+1+romakxjXDBKXP2BCP31yddfHTeVQ9osY0VMuAZGqHCaytWzuq4c&#10;wxBRRkosjlhFKAgTxktcA8lTI+a4AetlYbRNs2s0jMcVZxERArjBRqifKPtJQqL6TZIIUmuFq0Ns&#10;tTq5OhfyNE6OsZNyXGV5tA0D/4soSpxTcLo3FeAaa/c8/8JUmUecCZbURxErDZYkeURUDpCNZb7I&#10;ZpbhiqhcoDii2pdJ/H9mo8vlFdfyGHoH5aG4hB6tPz799PRh/ef609PP61/Xn9Z/PP2y/mv92/p3&#10;TSrFRERQwRhSdPISp8SoaPrdAgvStb/N33pvpo15Nk4Zgu9yNs+G81Re1ZH46BruAX41eVAK6N3l&#10;bGpOEBd21A2l3pSGc8tDyF/dNMv+dTiXzNNomP0QNfBSXADZC1AUL+/GoZT1ZvOp9zbIrq77yDdu&#10;Lys69uYonF2cMR+FWKDTSXqeNsO2P83HqPcwmwy9EIU3aRGGXppWCJ31b33PgzDD6zHyOt88vju/&#10;e8xuLPCHkHc6nXeG/PY0TVPXlYBpKuFA3WbVFZctF9U5i26FRpmfYZoSJCqAHRQU6rljcc6ajOAY&#10;OmdJE8YzG5IQYE1bNBcshg7g+5opOK0SXkofABRtpVD7sEctWdVaBMxeFwZB1yKQtAeddq+jHGBn&#10;97bioh4TVmry4uocglO28fJc1DIW7OxUpCvKRnlRqLko6DMGKG444BmeSpmMQcH8/cAcDPvDvt2y&#10;291hyzaDoIVGvt3qjqxeJ3gV+H5g/Sj9WraT5XFMqHSzGznL/meQ3g7/Zlj2QydYkcfSnAxJ8HTh&#10;F1xbYhj5kfq2BTlQM56HoYoAubxIyWrbptcetEbdfq9lj+xOa9Az+y3TGniDrmkP7GD0PKXznJL/&#10;npLWuDo0sqO6dBD0i9xM9X2ZG3bKvIalWuSlq/f3StiRABzSWLW2xnmxuR+UQob/uRTQ7l2jFVwl&#10;QjfgX7D4AdDKGcAJkAfrHy4Z44+61sAqdXVxd4850bViQgHxA8u2Qa1WhN3ptYHgh5LFoQTTCEy5&#10;eq1rm6tfb/b1fcXzNANPlioMZQimJMkVhOUEbaLazhasS5XJdrXLfXxIK63PP6CTvwEAAP//AwBQ&#10;SwMEFAAGAAgAAAAhALbPNjHaAAAAAwEAAA8AAABkcnMvZG93bnJldi54bWxMj0FLw0AQhe+C/2EZ&#10;wYvYjUWLxEyKFMQiQjHVnrfZMQlmZ9PsNon/3qkXvTx4vOG9b7Ll5Fo1UB8azwg3swQUceltwxXC&#10;+/bp+h5UiIataT0TwjcFWObnZ5lJrR/5jYYiVkpKOKQGoY6xS7UOZU3OhJnviCX79L0zUWxfadub&#10;Ucpdq+dJstDONCwLteloVVP5VRwdwlhuht329VlvrnZrz4f1YVV8vCBeXkyPD6AiTfHvGE74gg65&#10;MO39kW1QLYI8En/1lM3F7RFuF3eg80z/Z89/AAAA//8DAFBLAQItABQABgAIAAAAIQC2gziS/gAA&#10;AOEBAAATAAAAAAAAAAAAAAAAAAAAAABbQ29udGVudF9UeXBlc10ueG1sUEsBAi0AFAAGAAgAAAAh&#10;ADj9If/WAAAAlAEAAAsAAAAAAAAAAAAAAAAALwEAAF9yZWxzLy5yZWxzUEsBAi0AFAAGAAgAAAAh&#10;APaLs1OoAwAAyAYAAA4AAAAAAAAAAAAAAAAALgIAAGRycy9lMm9Eb2MueG1sUEsBAi0AFAAGAAgA&#10;AAAhALbPNjHaAAAAAwEAAA8AAAAAAAAAAAAAAAAAAgYAAGRycy9kb3ducmV2LnhtbFBLBQYAAAAA&#10;BAAEAPMAAAAJBwAAAAA=&#10;" filled="f" stroked="f">
                <o:lock v:ext="edit" aspectratio="t"/>
                <w10:anchorlock/>
              </v:rect>
            </w:pict>
          </mc:Fallback>
        </mc:AlternateContent>
      </w:r>
      <w:r w:rsidRPr="00AC2F76">
        <w:rPr>
          <w:rFonts w:ascii="Courier New" w:eastAsia="Times New Roman" w:hAnsi="Courier New" w:cs="Courier New"/>
          <w:noProof/>
          <w:color w:val="000000"/>
          <w:sz w:val="24"/>
          <w:szCs w:val="24"/>
          <w:lang w:eastAsia="ru-RU"/>
        </w:rPr>
        <mc:AlternateContent>
          <mc:Choice Requires="wps">
            <w:drawing>
              <wp:inline distT="0" distB="0" distL="0" distR="0">
                <wp:extent cx="76200" cy="419100"/>
                <wp:effectExtent l="0" t="0" r="0" b="0"/>
                <wp:docPr id="9" name="Прямоугольник 9" descr="data:image/png;base64,iVBORw0KGgoAAAANSUhEUgAAAAgAAAAsCAYAAABYMvmrAAAAAXNSR0IArs4c6QAAAARnQU1BAACxjwv8YQUAAAAJcEhZcwAADsMAAA7DAcdvqGQAAAA+SURBVDhP7cpBCgAgDAPB/v/TSoyKh7YBzxkogtlIjP2WHJADckAO6C/AZ3VLNpy72hFkAO0IMoB2BBk8IibqoEK+WWZGO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024DE1" id="Прямоугольник 9" o:spid="_x0000_s1026" alt="data:image/png;base64,iVBORw0KGgoAAAANSUhEUgAAAAgAAAAsCAYAAABYMvmrAAAAAXNSR0IArs4c6QAAAARnQU1BAACxjwv8YQUAAAAJcEhZcwAADsMAAA7DAcdvqGQAAAA+SURBVDhP7cpBCgAgDAPB/v/TSoyKh7YBzxkogtlIjP2WHJADckAO6C/AZ3VLNpy72hFkAO0IMoB2BBk8IibqoEK+WWZGOAAAAABJRU5ErkJggg==" style="width:6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NOZrQMAAMoGAAAOAAAAZHJzL2Uyb0RvYy54bWysVUlu40YU3QfIHQhuOzKHpgYyphscJEce&#10;Zallx96VyOLQJqvoKlqUOggQoLcN5Ag5RDZBhj6DfKP8Kg0tuzdBkloU/lD84/ufh28WZaHMMeM5&#10;Ja5qHOiqgklE45ykrjp9O2j1VIXXiMSooAS76hJz9c3R118dNpWDTZrRIsZMASOEO03lqlldV46m&#10;8SjDJeIHtMIElAllJaqBZakWM9SA9bLQTF3vaA1lccVohDkHabhWqkfSfpLgqL5MEo5rpXBViK2W&#10;N5P3TNza0SFyUoaqLI82YaB/EUWJcgJOd6ZCVCPlkeVfmCrziFFOk/ogoqVGkySPsMwBsjH0F9lM&#10;MlRhmQsUh1e7MvH/z2x0MR8xJY9d1VYVgkpo0eqXp5+efl79ufr09GH16+rT6o+nj6u/Vr+tflfg&#10;TYx5BPWLIUEnL1GKtYqk384Qxx3rm/zavxw3+ulxSj04F5Np1p+mgpQXD7xboP3b83nJhNT7/mIy&#10;1oce41bUuRKCMbmaGr7nBYt3zbx3ezUVwpOon91FjeeF/BzYbuhF8fzh+EroXk2mY/86zEbdqPKD&#10;1EtDb+Rrc+3thC5Ps+6t/35xT9O6GL4bmTffnXhhdO9ddgLNu3t9fXZRLbtmNgCJPjynvun7971h&#10;Pnug/dNXNzd3x5fCg+efjKftPrs/SdPUdQVkmoo7ULlJNWKi6bw6o9E9VwgNMkRS7PEKgAfjACXd&#10;ihijTYZRDL0zhAntmQ3BcLCmzJpzGkMT0GNNJaAWCSuFD4CKspC4Xe5wixe1EoGw24FRUJUINJZh&#10;G0ALB8jZflsxXh9jWiqCcFUGwUnbaH7G6/XT7RPhitBBXhQgR05BngnA5loCnuFToRMxSKD/YOt2&#10;v9fvWS3L7PRblh6GLW8QWK3OwOi2w9dhEITGj8KvYTlZHseYCDfboTOsfwbqzfivx2U3dpwWeSzM&#10;iZA4S2dBwZQ5gqEfyLMpyN4z7XkYsl6Qy4uUDNPSfdNuDTq9bssaWO2W3dV7Ld2wfbujW7YVDp6n&#10;dJYT/N9TUhqYx7bZll3aC/pFbro8X+aGnDKvYa0Weemqvd0j5AgA9kksW1ujvFjTe6UQ4X8uBbR7&#10;22gJV4HQNfhnNF4CWhkFOAHy4AcAREbZe1VpYJm6Kn94RAyrSjEkgHjbsCyxfSVjtbsmMGxfM9vX&#10;IBKBKVetVWVNBvV6Yz9WLE8z8GTIwhDqwZQkuYSwmKB1VJvZgoUpM9ksd7GR93n56vMv6OhvAAAA&#10;//8DAFBLAwQUAAYACAAAACEAcUN469kAAAADAQAADwAAAGRycy9kb3ducmV2LnhtbEyPQUvDQBCF&#10;74L/YRnBi9iNPQSJ2RQpiEWEYqo9T7NjEszOptltEv+9Uy96efB4w3vf5KvZdWqkIbSeDdwtElDE&#10;lbct1wbed0+396BCRLbYeSYD3xRgVVxe5JhZP/EbjWWslZRwyNBAE2OfaR2qhhyGhe+JJfv0g8Mo&#10;dqi1HXCSctfpZZKk2mHLstBgT+uGqq/y5AxM1Xbc716f9fZmv/F83BzX5ceLMddX8+MDqEhz/DuG&#10;M76gQyFMB39iG1RnQB6Jv3rOluIOBtI0AV3k+j978QMAAP//AwBQSwECLQAUAAYACAAAACEAtoM4&#10;kv4AAADhAQAAEwAAAAAAAAAAAAAAAAAAAAAAW0NvbnRlbnRfVHlwZXNdLnhtbFBLAQItABQABgAI&#10;AAAAIQA4/SH/1gAAAJQBAAALAAAAAAAAAAAAAAAAAC8BAABfcmVscy8ucmVsc1BLAQItABQABgAI&#10;AAAAIQC30NOZrQMAAMoGAAAOAAAAAAAAAAAAAAAAAC4CAABkcnMvZTJvRG9jLnhtbFBLAQItABQA&#10;BgAIAAAAIQBxQ3jr2QAAAAMBAAAPAAAAAAAAAAAAAAAAAAcGAABkcnMvZG93bnJldi54bWxQSwUG&#10;AAAAAAQABADzAAAADQcAAAAA&#10;" filled="f" stroked="f">
                <o:lock v:ext="edit" aspectratio="t"/>
                <w10:anchorlock/>
              </v:rect>
            </w:pict>
          </mc:Fallback>
        </mc:AlternateConten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Приложение № 4</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к административному</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регламенту</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center"/>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РАСПИСКА</w:t>
      </w:r>
    </w:p>
    <w:p w:rsidR="00AC2F76" w:rsidRPr="00AC2F76" w:rsidRDefault="00AC2F76" w:rsidP="00AC2F76">
      <w:pPr>
        <w:spacing w:after="0" w:line="240" w:lineRule="auto"/>
        <w:ind w:firstLine="709"/>
        <w:jc w:val="center"/>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в получении документов, представленных для принятия решения</w:t>
      </w:r>
    </w:p>
    <w:p w:rsidR="00AC2F76" w:rsidRPr="00AC2F76" w:rsidRDefault="00AC2F76" w:rsidP="00AC2F76">
      <w:pPr>
        <w:spacing w:after="0" w:line="240" w:lineRule="auto"/>
        <w:ind w:firstLine="709"/>
        <w:jc w:val="center"/>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о создании семейного (родового) захоронения</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Настоящим удостоверяется, что заявитель ______________________________</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(фамилия, имя, отчество)</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представил, а сотрудник_____________________________________________</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администрации______________________ сельского поселения получил</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"_____"              ______________              _____ документы</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lastRenderedPageBreak/>
        <w:t>(</w:t>
      </w:r>
      <w:proofErr w:type="gramStart"/>
      <w:r w:rsidRPr="00AC2F76">
        <w:rPr>
          <w:rFonts w:ascii="Arial" w:eastAsia="Times New Roman" w:hAnsi="Arial" w:cs="Arial"/>
          <w:color w:val="000000"/>
          <w:sz w:val="24"/>
          <w:szCs w:val="24"/>
          <w:lang w:eastAsia="ru-RU"/>
        </w:rPr>
        <w:t>число)   </w:t>
      </w:r>
      <w:proofErr w:type="gramEnd"/>
      <w:r w:rsidRPr="00AC2F76">
        <w:rPr>
          <w:rFonts w:ascii="Arial" w:eastAsia="Times New Roman" w:hAnsi="Arial" w:cs="Arial"/>
          <w:color w:val="000000"/>
          <w:sz w:val="24"/>
          <w:szCs w:val="24"/>
          <w:lang w:eastAsia="ru-RU"/>
        </w:rPr>
        <w:t>                         (месяц прописью)              (год)</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в количестве ________________ экземпляров по прилагаемому к заявлению</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(прописью)</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перечню документов, необходимых для принятия решения о создании семейного (родового) захоронения (согласно п. 2.6.1 настоящего административного регламента).</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__________________________________________________________________</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__________________________________________________________________</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__________________________________________________________________</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Перечень документов, которые будут получены по межведомственным запросам: __________________________________________________________________.</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_______________________ ______________ ______________________</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xml:space="preserve">(должность </w:t>
      </w:r>
      <w:proofErr w:type="gramStart"/>
      <w:r w:rsidRPr="00AC2F76">
        <w:rPr>
          <w:rFonts w:ascii="Arial" w:eastAsia="Times New Roman" w:hAnsi="Arial" w:cs="Arial"/>
          <w:color w:val="000000"/>
          <w:sz w:val="24"/>
          <w:szCs w:val="24"/>
          <w:lang w:eastAsia="ru-RU"/>
        </w:rPr>
        <w:t>специалиста,   </w:t>
      </w:r>
      <w:proofErr w:type="gramEnd"/>
      <w:r w:rsidRPr="00AC2F76">
        <w:rPr>
          <w:rFonts w:ascii="Arial" w:eastAsia="Times New Roman" w:hAnsi="Arial" w:cs="Arial"/>
          <w:color w:val="000000"/>
          <w:sz w:val="24"/>
          <w:szCs w:val="24"/>
          <w:lang w:eastAsia="ru-RU"/>
        </w:rPr>
        <w:t>                          (подпись)              (расшифровка подписи)</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ответственного за</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прием документов)</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Приложение № 5</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lastRenderedPageBreak/>
        <w:t>к административному</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регламенту</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Кому ____________________________</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(фамилия, имя, отчество)</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_________________________________</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Куда _____________________________</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(почтовый индекс и адрес</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_________________________________</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заявителя согласно заявлению о выдаче решения</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__________________________________</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о создании семейного (родового) захоронения)</w:t>
      </w:r>
    </w:p>
    <w:p w:rsidR="00AC2F76" w:rsidRPr="00AC2F76" w:rsidRDefault="00AC2F76" w:rsidP="00AC2F76">
      <w:pPr>
        <w:spacing w:after="0" w:line="240" w:lineRule="auto"/>
        <w:ind w:firstLine="709"/>
        <w:jc w:val="right"/>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_________________________________</w:t>
      </w:r>
    </w:p>
    <w:p w:rsidR="00AC2F76" w:rsidRPr="00AC2F76" w:rsidRDefault="00AC2F76" w:rsidP="00AC2F76">
      <w:pPr>
        <w:spacing w:after="0" w:line="240" w:lineRule="auto"/>
        <w:ind w:firstLine="709"/>
        <w:jc w:val="center"/>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center"/>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УВЕДОМЛЕНИЕ</w:t>
      </w:r>
    </w:p>
    <w:p w:rsidR="00AC2F76" w:rsidRPr="00AC2F76" w:rsidRDefault="00AC2F76" w:rsidP="00AC2F76">
      <w:pPr>
        <w:spacing w:after="0" w:line="240" w:lineRule="auto"/>
        <w:ind w:firstLine="709"/>
        <w:jc w:val="center"/>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об отказе в создании семейного (родового) захоронения</w:t>
      </w:r>
    </w:p>
    <w:p w:rsidR="00AC2F76" w:rsidRPr="00AC2F76" w:rsidRDefault="00AC2F76" w:rsidP="00AC2F76">
      <w:pPr>
        <w:spacing w:after="0" w:line="240" w:lineRule="auto"/>
        <w:ind w:firstLine="709"/>
        <w:jc w:val="center"/>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Администрация _________________</w:t>
      </w:r>
      <w:proofErr w:type="gramStart"/>
      <w:r w:rsidRPr="00AC2F76">
        <w:rPr>
          <w:rFonts w:ascii="Arial" w:eastAsia="Times New Roman" w:hAnsi="Arial" w:cs="Arial"/>
          <w:color w:val="000000"/>
          <w:sz w:val="24"/>
          <w:szCs w:val="24"/>
          <w:lang w:eastAsia="ru-RU"/>
        </w:rPr>
        <w:t>_(</w:t>
      </w:r>
      <w:proofErr w:type="gramEnd"/>
      <w:r w:rsidRPr="00AC2F76">
        <w:rPr>
          <w:rFonts w:ascii="Arial" w:eastAsia="Times New Roman" w:hAnsi="Arial" w:cs="Arial"/>
          <w:color w:val="000000"/>
          <w:sz w:val="24"/>
          <w:szCs w:val="24"/>
          <w:lang w:eastAsia="ru-RU"/>
        </w:rPr>
        <w:t>наименование муниципального образования), рассмотрев представленные документы о создании семейного (родового) захоронения на __________________________кладбище общей площадью ____________</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кв. м, находящегося по адресу: ____________________________________________,</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сообщает Вам, что принято решение отказать в создании семейного (родового) захоронения в связи ___________________________________________________________________________________________________________________________________</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(основание(я), предусмотренное(</w:t>
      </w:r>
      <w:proofErr w:type="spellStart"/>
      <w:r w:rsidRPr="00AC2F76">
        <w:rPr>
          <w:rFonts w:ascii="Arial" w:eastAsia="Times New Roman" w:hAnsi="Arial" w:cs="Arial"/>
          <w:color w:val="000000"/>
          <w:sz w:val="24"/>
          <w:szCs w:val="24"/>
          <w:lang w:eastAsia="ru-RU"/>
        </w:rPr>
        <w:t>ые</w:t>
      </w:r>
      <w:proofErr w:type="spellEnd"/>
      <w:r w:rsidRPr="00AC2F76">
        <w:rPr>
          <w:rFonts w:ascii="Arial" w:eastAsia="Times New Roman" w:hAnsi="Arial" w:cs="Arial"/>
          <w:color w:val="000000"/>
          <w:sz w:val="24"/>
          <w:szCs w:val="24"/>
          <w:lang w:eastAsia="ru-RU"/>
        </w:rPr>
        <w:t>) действующим законодательством о погребении и похоронном деле)</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_____________________________________________________________</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________________              ___________               __________________</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xml:space="preserve">(должность </w:t>
      </w:r>
      <w:proofErr w:type="gramStart"/>
      <w:r w:rsidRPr="00AC2F76">
        <w:rPr>
          <w:rFonts w:ascii="Arial" w:eastAsia="Times New Roman" w:hAnsi="Arial" w:cs="Arial"/>
          <w:color w:val="000000"/>
          <w:sz w:val="24"/>
          <w:szCs w:val="24"/>
          <w:lang w:eastAsia="ru-RU"/>
        </w:rPr>
        <w:t>лица,   </w:t>
      </w:r>
      <w:proofErr w:type="gramEnd"/>
      <w:r w:rsidRPr="00AC2F76">
        <w:rPr>
          <w:rFonts w:ascii="Arial" w:eastAsia="Times New Roman" w:hAnsi="Arial" w:cs="Arial"/>
          <w:color w:val="000000"/>
          <w:sz w:val="24"/>
          <w:szCs w:val="24"/>
          <w:lang w:eastAsia="ru-RU"/>
        </w:rPr>
        <w:t>                                       (подпись)               (расшифровка подписи)</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подписавшего уведомление)</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 </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"____" ____________ 20___ г.</w:t>
      </w:r>
    </w:p>
    <w:p w:rsidR="00AC2F76" w:rsidRPr="00AC2F76" w:rsidRDefault="00AC2F76" w:rsidP="00AC2F76">
      <w:pPr>
        <w:spacing w:after="0" w:line="240" w:lineRule="auto"/>
        <w:ind w:firstLine="709"/>
        <w:jc w:val="both"/>
        <w:rPr>
          <w:rFonts w:ascii="Courier New" w:eastAsia="Times New Roman" w:hAnsi="Courier New" w:cs="Courier New"/>
          <w:color w:val="000000"/>
          <w:sz w:val="24"/>
          <w:szCs w:val="24"/>
          <w:lang w:eastAsia="ru-RU"/>
        </w:rPr>
      </w:pPr>
      <w:r w:rsidRPr="00AC2F76">
        <w:rPr>
          <w:rFonts w:ascii="Arial" w:eastAsia="Times New Roman" w:hAnsi="Arial" w:cs="Arial"/>
          <w:color w:val="000000"/>
          <w:sz w:val="24"/>
          <w:szCs w:val="24"/>
          <w:lang w:eastAsia="ru-RU"/>
        </w:rPr>
        <w:t>М.П.</w:t>
      </w:r>
    </w:p>
    <w:p w:rsidR="00F07C1B" w:rsidRPr="00AC2F76" w:rsidRDefault="00F07C1B" w:rsidP="00AC2F76"/>
    <w:sectPr w:rsidR="00F07C1B" w:rsidRPr="00AC2F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452"/>
    <w:rsid w:val="00075452"/>
    <w:rsid w:val="00AC2F76"/>
    <w:rsid w:val="00F07C1B"/>
    <w:rsid w:val="00FB1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34A3"/>
  <w15:chartTrackingRefBased/>
  <w15:docId w15:val="{731FCCC8-98D9-44F3-A185-16C672B1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54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0754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0754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text">
    <w:name w:val="commenttext"/>
    <w:basedOn w:val="a"/>
    <w:rsid w:val="000754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754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0754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0754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FB14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AC2F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9539">
      <w:bodyDiv w:val="1"/>
      <w:marLeft w:val="0"/>
      <w:marRight w:val="0"/>
      <w:marTop w:val="0"/>
      <w:marBottom w:val="0"/>
      <w:divBdr>
        <w:top w:val="none" w:sz="0" w:space="0" w:color="auto"/>
        <w:left w:val="none" w:sz="0" w:space="0" w:color="auto"/>
        <w:bottom w:val="none" w:sz="0" w:space="0" w:color="auto"/>
        <w:right w:val="none" w:sz="0" w:space="0" w:color="auto"/>
      </w:divBdr>
    </w:div>
    <w:div w:id="694844881">
      <w:bodyDiv w:val="1"/>
      <w:marLeft w:val="0"/>
      <w:marRight w:val="0"/>
      <w:marTop w:val="0"/>
      <w:marBottom w:val="0"/>
      <w:divBdr>
        <w:top w:val="none" w:sz="0" w:space="0" w:color="auto"/>
        <w:left w:val="none" w:sz="0" w:space="0" w:color="auto"/>
        <w:bottom w:val="none" w:sz="0" w:space="0" w:color="auto"/>
        <w:right w:val="none" w:sz="0" w:space="0" w:color="auto"/>
      </w:divBdr>
    </w:div>
    <w:div w:id="9213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7746</Words>
  <Characters>44153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2024-09-02T15:16:00Z</dcterms:created>
  <dcterms:modified xsi:type="dcterms:W3CDTF">2024-09-02T15:16:00Z</dcterms:modified>
</cp:coreProperties>
</file>