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42" w:rsidRDefault="00125DA0" w:rsidP="00125D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ВНИМАНИЕ БРУЦЕЛЛЕЗ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!</w:t>
      </w:r>
      <w:proofErr w:type="gramEnd"/>
    </w:p>
    <w:p w:rsidR="00125DA0" w:rsidRPr="0050460B" w:rsidRDefault="00125DA0" w:rsidP="007300FD">
      <w:pPr>
        <w:pStyle w:val="a3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60B">
        <w:rPr>
          <w:rFonts w:ascii="Times New Roman" w:hAnsi="Times New Roman" w:cs="Times New Roman"/>
          <w:b/>
          <w:sz w:val="24"/>
          <w:szCs w:val="24"/>
        </w:rPr>
        <w:t>Бруцеллез</w:t>
      </w:r>
      <w:r w:rsidRPr="0050460B">
        <w:rPr>
          <w:rFonts w:ascii="Times New Roman" w:hAnsi="Times New Roman" w:cs="Times New Roman"/>
          <w:sz w:val="24"/>
          <w:szCs w:val="24"/>
        </w:rPr>
        <w:t xml:space="preserve"> – хронически протекающее особо опасное заболевание млекопитающих животных и человека</w:t>
      </w:r>
      <w:r w:rsidR="00F35847" w:rsidRPr="0050460B">
        <w:rPr>
          <w:rFonts w:ascii="Times New Roman" w:hAnsi="Times New Roman" w:cs="Times New Roman"/>
          <w:sz w:val="24"/>
          <w:szCs w:val="24"/>
        </w:rPr>
        <w:t>, вызываемое бактериями «</w:t>
      </w:r>
      <w:proofErr w:type="spellStart"/>
      <w:r w:rsidR="00F35847" w:rsidRPr="0050460B">
        <w:rPr>
          <w:rFonts w:ascii="Times New Roman" w:hAnsi="Times New Roman" w:cs="Times New Roman"/>
          <w:sz w:val="24"/>
          <w:szCs w:val="24"/>
        </w:rPr>
        <w:t>Бруцелла</w:t>
      </w:r>
      <w:proofErr w:type="spellEnd"/>
      <w:r w:rsidR="00F35847" w:rsidRPr="0050460B">
        <w:rPr>
          <w:rFonts w:ascii="Times New Roman" w:hAnsi="Times New Roman" w:cs="Times New Roman"/>
          <w:sz w:val="24"/>
          <w:szCs w:val="24"/>
        </w:rPr>
        <w:t>». Бруцеллезом болеет крупный рогатый скот, лошади, овцы, козы, свиньи, олени, собаки, зайцы и даже мышевидные грызуны.</w:t>
      </w:r>
    </w:p>
    <w:p w:rsidR="00DD01DC" w:rsidRPr="0050460B" w:rsidRDefault="00DD01DC" w:rsidP="007300FD">
      <w:pPr>
        <w:pStyle w:val="a3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60B">
        <w:rPr>
          <w:rFonts w:ascii="Times New Roman" w:hAnsi="Times New Roman" w:cs="Times New Roman"/>
          <w:b/>
          <w:sz w:val="24"/>
          <w:szCs w:val="24"/>
        </w:rPr>
        <w:t xml:space="preserve">Человек заражается бруцеллезом при контакте с больными животными, а также при убое больных животных, при употреблении в пищу мяса, молока от больных животных, болезнь проявляется вначале лихорадкой (повышением </w:t>
      </w:r>
      <w:r w:rsidRPr="0050460B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50460B">
        <w:rPr>
          <w:rFonts w:ascii="Times New Roman" w:hAnsi="Times New Roman" w:cs="Times New Roman"/>
          <w:b/>
          <w:sz w:val="24"/>
          <w:szCs w:val="24"/>
        </w:rPr>
        <w:t xml:space="preserve">° до 39°-40° С), а в дальнейшем развивается хронические процессы с поражением опорно-двигательного аппарата, нервной, мочеполовой и </w:t>
      </w:r>
      <w:proofErr w:type="gramStart"/>
      <w:r w:rsidRPr="0050460B">
        <w:rPr>
          <w:rFonts w:ascii="Times New Roman" w:hAnsi="Times New Roman" w:cs="Times New Roman"/>
          <w:b/>
          <w:sz w:val="24"/>
          <w:szCs w:val="24"/>
        </w:rPr>
        <w:t>сердечно-сосудистых</w:t>
      </w:r>
      <w:proofErr w:type="gramEnd"/>
      <w:r w:rsidRPr="0050460B">
        <w:rPr>
          <w:rFonts w:ascii="Times New Roman" w:hAnsi="Times New Roman" w:cs="Times New Roman"/>
          <w:b/>
          <w:sz w:val="24"/>
          <w:szCs w:val="24"/>
        </w:rPr>
        <w:t xml:space="preserve"> систем.</w:t>
      </w:r>
    </w:p>
    <w:p w:rsidR="00BE2F82" w:rsidRPr="0050460B" w:rsidRDefault="00BE2F82" w:rsidP="007300FD">
      <w:pPr>
        <w:pStyle w:val="a3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60B">
        <w:rPr>
          <w:rFonts w:ascii="Times New Roman" w:hAnsi="Times New Roman" w:cs="Times New Roman"/>
          <w:b/>
          <w:sz w:val="24"/>
          <w:szCs w:val="24"/>
        </w:rPr>
        <w:t xml:space="preserve">У животных </w:t>
      </w:r>
      <w:r w:rsidRPr="0050460B">
        <w:rPr>
          <w:rFonts w:ascii="Times New Roman" w:hAnsi="Times New Roman" w:cs="Times New Roman"/>
          <w:sz w:val="24"/>
          <w:szCs w:val="24"/>
        </w:rPr>
        <w:t>основной признак заболевания бруцеллезом проявляется абортами, рождением нежизнеспособного молодняка</w:t>
      </w:r>
      <w:r w:rsidR="008E063C" w:rsidRPr="005046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063C" w:rsidRPr="0050460B">
        <w:rPr>
          <w:rFonts w:ascii="Times New Roman" w:hAnsi="Times New Roman" w:cs="Times New Roman"/>
          <w:sz w:val="24"/>
          <w:szCs w:val="24"/>
        </w:rPr>
        <w:t>орхиты</w:t>
      </w:r>
      <w:proofErr w:type="spellEnd"/>
      <w:r w:rsidR="008E063C" w:rsidRPr="005046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063C" w:rsidRPr="0050460B">
        <w:rPr>
          <w:rFonts w:ascii="Times New Roman" w:hAnsi="Times New Roman" w:cs="Times New Roman"/>
          <w:sz w:val="24"/>
          <w:szCs w:val="24"/>
        </w:rPr>
        <w:t>эпидимиты</w:t>
      </w:r>
      <w:proofErr w:type="spellEnd"/>
      <w:r w:rsidR="008E063C" w:rsidRPr="0050460B">
        <w:rPr>
          <w:rFonts w:ascii="Times New Roman" w:hAnsi="Times New Roman" w:cs="Times New Roman"/>
          <w:sz w:val="24"/>
          <w:szCs w:val="24"/>
        </w:rPr>
        <w:t>, эндометритами, маститами с поражением в дальнейшем</w:t>
      </w:r>
      <w:r w:rsidR="003C12F3" w:rsidRPr="0050460B">
        <w:rPr>
          <w:rFonts w:ascii="Times New Roman" w:hAnsi="Times New Roman" w:cs="Times New Roman"/>
          <w:sz w:val="24"/>
          <w:szCs w:val="24"/>
        </w:rPr>
        <w:t xml:space="preserve"> суставов и органов всех систем, бессимптомное течение болезни.</w:t>
      </w:r>
    </w:p>
    <w:p w:rsidR="003C12F3" w:rsidRPr="0050460B" w:rsidRDefault="003C12F3" w:rsidP="001D46EF">
      <w:pPr>
        <w:pStyle w:val="a3"/>
        <w:ind w:left="-709" w:firstLine="1417"/>
        <w:jc w:val="center"/>
        <w:rPr>
          <w:rFonts w:ascii="Times New Roman" w:hAnsi="Times New Roman" w:cs="Times New Roman"/>
          <w:sz w:val="24"/>
          <w:szCs w:val="24"/>
        </w:rPr>
      </w:pPr>
    </w:p>
    <w:p w:rsidR="003C12F3" w:rsidRPr="00510A6E" w:rsidRDefault="00630106" w:rsidP="00510A6E">
      <w:pPr>
        <w:pStyle w:val="a3"/>
        <w:ind w:left="-70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A6E">
        <w:rPr>
          <w:rFonts w:ascii="Times New Roman" w:hAnsi="Times New Roman" w:cs="Times New Roman"/>
          <w:b/>
          <w:i/>
          <w:sz w:val="28"/>
          <w:szCs w:val="28"/>
        </w:rPr>
        <w:t>Уважаемые жители района!</w:t>
      </w:r>
    </w:p>
    <w:p w:rsidR="00630106" w:rsidRPr="0050460B" w:rsidRDefault="00630106" w:rsidP="001D46EF">
      <w:pPr>
        <w:pStyle w:val="a3"/>
        <w:ind w:left="-709" w:firstLine="141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460B">
        <w:rPr>
          <w:rFonts w:ascii="Times New Roman" w:hAnsi="Times New Roman" w:cs="Times New Roman"/>
          <w:b/>
          <w:i/>
          <w:sz w:val="24"/>
          <w:szCs w:val="24"/>
        </w:rPr>
        <w:t>Берегите себя, детей от заболевания бруцеллезом.</w:t>
      </w:r>
    </w:p>
    <w:p w:rsidR="00630106" w:rsidRPr="0050460B" w:rsidRDefault="00630106" w:rsidP="001D46EF">
      <w:pPr>
        <w:pStyle w:val="a3"/>
        <w:ind w:left="-709" w:firstLine="141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460B">
        <w:rPr>
          <w:rFonts w:ascii="Times New Roman" w:hAnsi="Times New Roman" w:cs="Times New Roman"/>
          <w:b/>
          <w:i/>
          <w:sz w:val="24"/>
          <w:szCs w:val="24"/>
        </w:rPr>
        <w:t xml:space="preserve">Не приобретайте продукты животноводства: молоко, мясо, </w:t>
      </w:r>
      <w:r w:rsidR="00E42AB7">
        <w:rPr>
          <w:rFonts w:ascii="Times New Roman" w:hAnsi="Times New Roman" w:cs="Times New Roman"/>
          <w:b/>
          <w:i/>
          <w:sz w:val="24"/>
          <w:szCs w:val="24"/>
        </w:rPr>
        <w:t>готовые молочные и мясные продукты</w:t>
      </w:r>
      <w:r w:rsidRPr="0050460B">
        <w:rPr>
          <w:rFonts w:ascii="Times New Roman" w:hAnsi="Times New Roman" w:cs="Times New Roman"/>
          <w:b/>
          <w:i/>
          <w:sz w:val="24"/>
          <w:szCs w:val="24"/>
        </w:rPr>
        <w:t xml:space="preserve"> в неустановленных местах торговли, в том числе вдоль автодорог без ветеринарных документов и требуйте ветеринарный документ от продавца или владельца.</w:t>
      </w:r>
    </w:p>
    <w:p w:rsidR="00630106" w:rsidRPr="0050460B" w:rsidRDefault="00630106" w:rsidP="001D46EF">
      <w:pPr>
        <w:pStyle w:val="a3"/>
        <w:ind w:left="-709"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30106" w:rsidRPr="0050460B" w:rsidRDefault="00630106" w:rsidP="007300FD">
      <w:pPr>
        <w:pStyle w:val="a3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60B">
        <w:rPr>
          <w:rFonts w:ascii="Times New Roman" w:hAnsi="Times New Roman" w:cs="Times New Roman"/>
          <w:sz w:val="24"/>
          <w:szCs w:val="24"/>
        </w:rPr>
        <w:t>В целях профилактики и своевременного выявления бруцеллеза, владельцы животных независимо от форм собственности (руководители хозяйств, АКХ, КФХ, ЛПХ) обязаны:</w:t>
      </w:r>
    </w:p>
    <w:p w:rsidR="00630106" w:rsidRPr="0050460B" w:rsidRDefault="00630106" w:rsidP="007300FD">
      <w:pPr>
        <w:pStyle w:val="a3"/>
        <w:numPr>
          <w:ilvl w:val="0"/>
          <w:numId w:val="1"/>
        </w:num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60B">
        <w:rPr>
          <w:rFonts w:ascii="Times New Roman" w:hAnsi="Times New Roman" w:cs="Times New Roman"/>
          <w:sz w:val="24"/>
          <w:szCs w:val="24"/>
        </w:rPr>
        <w:t>Постоянно поддерживать в рабочем состоянии ветеринарно-санитарные объекты, не допускать на территорию ферм посторонних лиц, транспорт, бродячих собак и диких животных, обеспечить работников сменной одеждой и обувью;</w:t>
      </w:r>
    </w:p>
    <w:p w:rsidR="00BD14AB" w:rsidRPr="0050460B" w:rsidRDefault="003E4BE9" w:rsidP="007300FD">
      <w:pPr>
        <w:pStyle w:val="a3"/>
        <w:numPr>
          <w:ilvl w:val="0"/>
          <w:numId w:val="1"/>
        </w:num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60B">
        <w:rPr>
          <w:rFonts w:ascii="Times New Roman" w:hAnsi="Times New Roman" w:cs="Times New Roman"/>
          <w:sz w:val="24"/>
          <w:szCs w:val="24"/>
        </w:rPr>
        <w:t>не допускать хозяйственные связи с регионами неблагополучными по бруцеллезу;</w:t>
      </w:r>
    </w:p>
    <w:p w:rsidR="003E4BE9" w:rsidRPr="0050460B" w:rsidRDefault="003E4BE9" w:rsidP="007300FD">
      <w:pPr>
        <w:pStyle w:val="a3"/>
        <w:numPr>
          <w:ilvl w:val="0"/>
          <w:numId w:val="1"/>
        </w:num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60B">
        <w:rPr>
          <w:rFonts w:ascii="Times New Roman" w:hAnsi="Times New Roman" w:cs="Times New Roman"/>
          <w:sz w:val="24"/>
          <w:szCs w:val="24"/>
        </w:rPr>
        <w:t>постоянно проводить разъяснительную работу по профилактике бруцеллеза;</w:t>
      </w:r>
    </w:p>
    <w:p w:rsidR="003E4BE9" w:rsidRPr="0050460B" w:rsidRDefault="003E4BE9" w:rsidP="007300FD">
      <w:pPr>
        <w:pStyle w:val="a3"/>
        <w:numPr>
          <w:ilvl w:val="0"/>
          <w:numId w:val="1"/>
        </w:num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60B">
        <w:rPr>
          <w:rFonts w:ascii="Times New Roman" w:hAnsi="Times New Roman" w:cs="Times New Roman"/>
          <w:sz w:val="24"/>
          <w:szCs w:val="24"/>
        </w:rPr>
        <w:t>при наличии или приобретении животных зарегистрировать их в администрации поселения и в ветеринарном учреждении;</w:t>
      </w:r>
    </w:p>
    <w:p w:rsidR="003E4BE9" w:rsidRPr="0050460B" w:rsidRDefault="00292342" w:rsidP="007300FD">
      <w:pPr>
        <w:pStyle w:val="a3"/>
        <w:numPr>
          <w:ilvl w:val="0"/>
          <w:numId w:val="1"/>
        </w:num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60B">
        <w:rPr>
          <w:rFonts w:ascii="Times New Roman" w:hAnsi="Times New Roman" w:cs="Times New Roman"/>
          <w:sz w:val="24"/>
          <w:szCs w:val="24"/>
        </w:rPr>
        <w:t>с 4-х месячного возраста</w:t>
      </w:r>
      <w:r w:rsidR="004400A1">
        <w:rPr>
          <w:rFonts w:ascii="Times New Roman" w:hAnsi="Times New Roman" w:cs="Times New Roman"/>
          <w:sz w:val="24"/>
          <w:szCs w:val="24"/>
        </w:rPr>
        <w:t>,</w:t>
      </w:r>
      <w:r w:rsidR="00E42AB7">
        <w:rPr>
          <w:rFonts w:ascii="Times New Roman" w:hAnsi="Times New Roman" w:cs="Times New Roman"/>
          <w:sz w:val="24"/>
          <w:szCs w:val="24"/>
        </w:rPr>
        <w:t xml:space="preserve"> </w:t>
      </w:r>
      <w:r w:rsidR="003E4BE9" w:rsidRPr="0050460B">
        <w:rPr>
          <w:rFonts w:ascii="Times New Roman" w:hAnsi="Times New Roman" w:cs="Times New Roman"/>
          <w:sz w:val="24"/>
          <w:szCs w:val="24"/>
        </w:rPr>
        <w:t>предоставлять</w:t>
      </w:r>
      <w:r w:rsidR="004400A1" w:rsidRPr="004400A1">
        <w:rPr>
          <w:rFonts w:ascii="Times New Roman" w:hAnsi="Times New Roman" w:cs="Times New Roman"/>
          <w:sz w:val="24"/>
          <w:szCs w:val="24"/>
        </w:rPr>
        <w:t xml:space="preserve"> </w:t>
      </w:r>
      <w:r w:rsidR="004400A1">
        <w:rPr>
          <w:rFonts w:ascii="Times New Roman" w:hAnsi="Times New Roman" w:cs="Times New Roman"/>
          <w:sz w:val="24"/>
          <w:szCs w:val="24"/>
        </w:rPr>
        <w:t>животных</w:t>
      </w:r>
      <w:r w:rsidR="003E4BE9" w:rsidRPr="0050460B">
        <w:rPr>
          <w:rFonts w:ascii="Times New Roman" w:hAnsi="Times New Roman" w:cs="Times New Roman"/>
          <w:sz w:val="24"/>
          <w:szCs w:val="24"/>
        </w:rPr>
        <w:t xml:space="preserve"> ветслужбе для взятия проб крови для исследования на бруцеллез, вакцинации против сибирской язвы, бешенства;</w:t>
      </w:r>
    </w:p>
    <w:p w:rsidR="00292342" w:rsidRPr="0050460B" w:rsidRDefault="00292342" w:rsidP="007300FD">
      <w:pPr>
        <w:pStyle w:val="a3"/>
        <w:numPr>
          <w:ilvl w:val="0"/>
          <w:numId w:val="1"/>
        </w:num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60B">
        <w:rPr>
          <w:rFonts w:ascii="Times New Roman" w:hAnsi="Times New Roman" w:cs="Times New Roman"/>
          <w:sz w:val="24"/>
          <w:szCs w:val="24"/>
        </w:rPr>
        <w:t>покупку, продажу, сдачу на убой, выгон на пастбище, на летне-лагерное содержание всех видов животных, реализацию животноводческой продукции проводить только при согласовании и разрешения ветеринарной службы;</w:t>
      </w:r>
    </w:p>
    <w:p w:rsidR="0050460B" w:rsidRPr="0050460B" w:rsidRDefault="0026663E" w:rsidP="007300FD">
      <w:pPr>
        <w:pStyle w:val="a3"/>
        <w:numPr>
          <w:ilvl w:val="0"/>
          <w:numId w:val="1"/>
        </w:num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карантинировать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менее</w:t>
      </w:r>
      <w:r w:rsidR="0050460B">
        <w:rPr>
          <w:rFonts w:ascii="Times New Roman" w:hAnsi="Times New Roman" w:cs="Times New Roman"/>
          <w:sz w:val="24"/>
          <w:szCs w:val="24"/>
        </w:rPr>
        <w:t xml:space="preserve"> 30 дней вновь поступивших животных с проведением ветеринарных исследований и обработок, а также вывозимых животных за пределы района</w:t>
      </w:r>
      <w:r w:rsidR="0050460B" w:rsidRPr="0050460B">
        <w:rPr>
          <w:rFonts w:ascii="Times New Roman" w:hAnsi="Times New Roman" w:cs="Times New Roman"/>
          <w:sz w:val="24"/>
          <w:szCs w:val="24"/>
        </w:rPr>
        <w:t>;</w:t>
      </w:r>
    </w:p>
    <w:p w:rsidR="0050460B" w:rsidRDefault="0050460B" w:rsidP="007300FD">
      <w:pPr>
        <w:pStyle w:val="a3"/>
        <w:numPr>
          <w:ilvl w:val="0"/>
          <w:numId w:val="1"/>
        </w:num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подозрении на бруцеллез (аборты, рождение нежизнеспособного молодняка) сообщать государственной ветеринарной службе</w:t>
      </w:r>
      <w:r w:rsidRPr="0050460B">
        <w:rPr>
          <w:rFonts w:ascii="Times New Roman" w:hAnsi="Times New Roman" w:cs="Times New Roman"/>
          <w:sz w:val="24"/>
          <w:szCs w:val="24"/>
        </w:rPr>
        <w:t>;</w:t>
      </w:r>
    </w:p>
    <w:p w:rsidR="0026663E" w:rsidRDefault="0026663E" w:rsidP="007300FD">
      <w:pPr>
        <w:pStyle w:val="a3"/>
        <w:numPr>
          <w:ilvl w:val="0"/>
          <w:numId w:val="1"/>
        </w:num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всех видов абортировавших животных направлять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аборт-плоды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мертворожденных, кровь для исследования на бруцеллез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облветлабораторию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Воронеж</w:t>
      </w:r>
      <w:r w:rsidRPr="0026663E">
        <w:rPr>
          <w:rFonts w:ascii="Times New Roman" w:hAnsi="Times New Roman" w:cs="Times New Roman"/>
          <w:sz w:val="24"/>
          <w:szCs w:val="24"/>
        </w:rPr>
        <w:t>;</w:t>
      </w:r>
    </w:p>
    <w:p w:rsidR="00A51807" w:rsidRDefault="0050460B" w:rsidP="007300FD">
      <w:pPr>
        <w:pStyle w:val="a3"/>
        <w:numPr>
          <w:ilvl w:val="0"/>
          <w:numId w:val="1"/>
        </w:num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ввоз или вывоз подконтрольных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госветслужбе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скота и других грузов подлежит обязательному согласованию с Управлением ветеринарии Воронежской области.</w:t>
      </w:r>
    </w:p>
    <w:p w:rsidR="004C4CA1" w:rsidRPr="0026663E" w:rsidRDefault="004C4CA1" w:rsidP="0026663E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51807" w:rsidRPr="004D341E" w:rsidRDefault="00A51807" w:rsidP="007300FD">
      <w:pPr>
        <w:pStyle w:val="a3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341E">
        <w:rPr>
          <w:rFonts w:ascii="Times New Roman" w:hAnsi="Times New Roman" w:cs="Times New Roman"/>
          <w:sz w:val="24"/>
          <w:szCs w:val="24"/>
        </w:rPr>
        <w:t xml:space="preserve">Обо всех случаях подозрения на заболевание животных бруцеллезом немедленно сообщайте в администрацию поселения, Единую дежурно-диспетчерскую службу </w:t>
      </w:r>
      <w:r w:rsidR="00E651BB" w:rsidRPr="004D341E">
        <w:rPr>
          <w:rFonts w:ascii="Times New Roman" w:hAnsi="Times New Roman" w:cs="Times New Roman"/>
          <w:sz w:val="24"/>
          <w:szCs w:val="24"/>
        </w:rPr>
        <w:t>района</w:t>
      </w:r>
      <w:r w:rsidR="001D46EF">
        <w:rPr>
          <w:rFonts w:ascii="Times New Roman" w:hAnsi="Times New Roman" w:cs="Times New Roman"/>
          <w:sz w:val="24"/>
          <w:szCs w:val="24"/>
        </w:rPr>
        <w:t xml:space="preserve">  </w:t>
      </w:r>
      <w:r w:rsidR="00E651BB" w:rsidRPr="004D341E">
        <w:rPr>
          <w:rFonts w:ascii="Times New Roman" w:hAnsi="Times New Roman" w:cs="Times New Roman"/>
          <w:sz w:val="24"/>
          <w:szCs w:val="24"/>
        </w:rPr>
        <w:t xml:space="preserve"> </w:t>
      </w:r>
      <w:r w:rsidR="00E651BB" w:rsidRPr="004D341E">
        <w:rPr>
          <w:rFonts w:ascii="Times New Roman" w:hAnsi="Times New Roman" w:cs="Times New Roman"/>
          <w:b/>
          <w:sz w:val="24"/>
          <w:szCs w:val="24"/>
        </w:rPr>
        <w:t>(тел.2-13-40)</w:t>
      </w:r>
      <w:r w:rsidR="00E651BB" w:rsidRPr="004D341E">
        <w:rPr>
          <w:rFonts w:ascii="Times New Roman" w:hAnsi="Times New Roman" w:cs="Times New Roman"/>
          <w:sz w:val="24"/>
          <w:szCs w:val="24"/>
        </w:rPr>
        <w:t xml:space="preserve">, районную станцию по борьбе с болезнями животных </w:t>
      </w:r>
      <w:r w:rsidR="00E651BB" w:rsidRPr="004D341E">
        <w:rPr>
          <w:rFonts w:ascii="Times New Roman" w:hAnsi="Times New Roman" w:cs="Times New Roman"/>
          <w:b/>
          <w:sz w:val="24"/>
          <w:szCs w:val="24"/>
        </w:rPr>
        <w:t>(тел.2-41-71, 2-41-63)</w:t>
      </w:r>
      <w:r w:rsidR="00E651BB" w:rsidRPr="004D341E">
        <w:rPr>
          <w:rFonts w:ascii="Times New Roman" w:hAnsi="Times New Roman" w:cs="Times New Roman"/>
          <w:sz w:val="24"/>
          <w:szCs w:val="24"/>
        </w:rPr>
        <w:t>.</w:t>
      </w:r>
    </w:p>
    <w:p w:rsidR="00E651BB" w:rsidRDefault="00E651BB" w:rsidP="001D46EF">
      <w:pPr>
        <w:pStyle w:val="a3"/>
        <w:ind w:left="-709" w:firstLine="1417"/>
        <w:jc w:val="center"/>
        <w:rPr>
          <w:rFonts w:ascii="Times New Roman" w:hAnsi="Times New Roman" w:cs="Times New Roman"/>
          <w:sz w:val="24"/>
          <w:szCs w:val="24"/>
        </w:rPr>
      </w:pPr>
    </w:p>
    <w:p w:rsidR="007F41A4" w:rsidRPr="0026663E" w:rsidRDefault="007F41A4" w:rsidP="007F41A4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bookmarkStart w:id="0" w:name="_GoBack"/>
      <w:bookmarkEnd w:id="0"/>
    </w:p>
    <w:p w:rsidR="007F41A4" w:rsidRDefault="007F41A4" w:rsidP="007F41A4">
      <w:pPr>
        <w:pStyle w:val="a3"/>
        <w:spacing w:line="360" w:lineRule="auto"/>
        <w:ind w:left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D341E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Администрация </w:t>
      </w:r>
      <w:proofErr w:type="spellStart"/>
      <w:r w:rsidRPr="004D341E">
        <w:rPr>
          <w:rFonts w:ascii="Times New Roman" w:hAnsi="Times New Roman" w:cs="Times New Roman"/>
          <w:b/>
          <w:i/>
          <w:sz w:val="24"/>
          <w:szCs w:val="24"/>
        </w:rPr>
        <w:t>Рамонского</w:t>
      </w:r>
      <w:proofErr w:type="spellEnd"/>
      <w:r w:rsidRPr="004D341E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</w:t>
      </w:r>
    </w:p>
    <w:p w:rsidR="004C4CA1" w:rsidRPr="00E42AB7" w:rsidRDefault="00E42AB7" w:rsidP="007F41A4">
      <w:pPr>
        <w:pStyle w:val="a3"/>
        <w:spacing w:line="360" w:lineRule="auto"/>
        <w:ind w:left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D341E">
        <w:rPr>
          <w:rFonts w:ascii="Times New Roman" w:hAnsi="Times New Roman" w:cs="Times New Roman"/>
          <w:b/>
          <w:i/>
          <w:sz w:val="24"/>
          <w:szCs w:val="24"/>
        </w:rPr>
        <w:t>БУВО «</w:t>
      </w:r>
      <w:proofErr w:type="spellStart"/>
      <w:r w:rsidRPr="004D341E">
        <w:rPr>
          <w:rFonts w:ascii="Times New Roman" w:hAnsi="Times New Roman" w:cs="Times New Roman"/>
          <w:b/>
          <w:i/>
          <w:sz w:val="24"/>
          <w:szCs w:val="24"/>
        </w:rPr>
        <w:t>Рамонская</w:t>
      </w:r>
      <w:proofErr w:type="spellEnd"/>
      <w:r w:rsidRPr="004D34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D341E">
        <w:rPr>
          <w:rFonts w:ascii="Times New Roman" w:hAnsi="Times New Roman" w:cs="Times New Roman"/>
          <w:b/>
          <w:i/>
          <w:sz w:val="24"/>
          <w:szCs w:val="24"/>
        </w:rPr>
        <w:t>райСББЖ</w:t>
      </w:r>
      <w:proofErr w:type="spellEnd"/>
      <w:r w:rsidRPr="004D341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sectPr w:rsidR="004C4CA1" w:rsidRPr="00E4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1674A"/>
    <w:multiLevelType w:val="hybridMultilevel"/>
    <w:tmpl w:val="E4DC7300"/>
    <w:lvl w:ilvl="0" w:tplc="D2D0F70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A0"/>
    <w:rsid w:val="00125DA0"/>
    <w:rsid w:val="001D46EF"/>
    <w:rsid w:val="0026663E"/>
    <w:rsid w:val="00292342"/>
    <w:rsid w:val="003C12F3"/>
    <w:rsid w:val="003E4BE9"/>
    <w:rsid w:val="004400A1"/>
    <w:rsid w:val="004C4CA1"/>
    <w:rsid w:val="004D341E"/>
    <w:rsid w:val="0050460B"/>
    <w:rsid w:val="00510A6E"/>
    <w:rsid w:val="00630106"/>
    <w:rsid w:val="00695342"/>
    <w:rsid w:val="007300FD"/>
    <w:rsid w:val="007F41A4"/>
    <w:rsid w:val="008E063C"/>
    <w:rsid w:val="00A51807"/>
    <w:rsid w:val="00A54410"/>
    <w:rsid w:val="00BD14AB"/>
    <w:rsid w:val="00BE2F82"/>
    <w:rsid w:val="00DD01DC"/>
    <w:rsid w:val="00E42AB7"/>
    <w:rsid w:val="00E651BB"/>
    <w:rsid w:val="00F3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D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D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2025-05-14T07:56:00Z</dcterms:created>
  <dcterms:modified xsi:type="dcterms:W3CDTF">2025-06-04T07:37:00Z</dcterms:modified>
</cp:coreProperties>
</file>