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2A" w:rsidRPr="00DD7F85" w:rsidRDefault="00A92F2A" w:rsidP="0094592E">
      <w:pPr>
        <w:pStyle w:val="ConsPlusNormal"/>
        <w:jc w:val="center"/>
        <w:rPr>
          <w:b/>
          <w:sz w:val="25"/>
          <w:szCs w:val="25"/>
        </w:rPr>
      </w:pPr>
      <w:r w:rsidRPr="00DD7F85">
        <w:rPr>
          <w:b/>
          <w:sz w:val="25"/>
          <w:szCs w:val="25"/>
        </w:rPr>
        <w:t>ЗАКЛЮЧЕНИЕ О РЕЗУЛЬТАТАХ ОБЩЕСТВЕННЫХ ОБСУЖДЕНИЙ</w:t>
      </w:r>
    </w:p>
    <w:p w:rsidR="0094592E" w:rsidRPr="00DD7F85" w:rsidRDefault="0094592E" w:rsidP="0094592E">
      <w:pPr>
        <w:pStyle w:val="ConsPlusNormal"/>
        <w:jc w:val="center"/>
        <w:rPr>
          <w:b/>
          <w:sz w:val="25"/>
          <w:szCs w:val="2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4592E" w:rsidRPr="00DD7F85" w:rsidTr="0094592E">
        <w:tc>
          <w:tcPr>
            <w:tcW w:w="4813" w:type="dxa"/>
          </w:tcPr>
          <w:p w:rsidR="0094592E" w:rsidRPr="00DD7F85" w:rsidRDefault="00B32EED" w:rsidP="0094592E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u w:val="single"/>
              </w:rPr>
              <w:t>«11» феврал</w:t>
            </w:r>
            <w:r w:rsidR="00A826BE" w:rsidRPr="00DD7F85">
              <w:rPr>
                <w:sz w:val="25"/>
                <w:szCs w:val="25"/>
                <w:u w:val="single"/>
              </w:rPr>
              <w:t>я</w:t>
            </w:r>
            <w:r>
              <w:rPr>
                <w:sz w:val="25"/>
                <w:szCs w:val="25"/>
                <w:u w:val="single"/>
              </w:rPr>
              <w:t xml:space="preserve"> 2025</w:t>
            </w:r>
            <w:r w:rsidR="0094592E" w:rsidRPr="00DD7F85">
              <w:rPr>
                <w:sz w:val="25"/>
                <w:szCs w:val="25"/>
                <w:u w:val="single"/>
              </w:rPr>
              <w:t xml:space="preserve"> г.</w:t>
            </w:r>
          </w:p>
        </w:tc>
        <w:tc>
          <w:tcPr>
            <w:tcW w:w="4814" w:type="dxa"/>
          </w:tcPr>
          <w:p w:rsidR="0094592E" w:rsidRPr="00DD7F85" w:rsidRDefault="0094592E" w:rsidP="0094592E">
            <w:pPr>
              <w:pStyle w:val="ConsPlusNormal"/>
              <w:jc w:val="right"/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>д. Богданово</w:t>
            </w:r>
          </w:p>
        </w:tc>
      </w:tr>
    </w:tbl>
    <w:p w:rsidR="00A92F2A" w:rsidRPr="00DD7F85" w:rsidRDefault="00A92F2A" w:rsidP="0094592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94592E" w:rsidRPr="00DD7F85" w:rsidRDefault="00A826BE" w:rsidP="0094592E">
      <w:pPr>
        <w:shd w:val="clear" w:color="auto" w:fill="FFFFFF"/>
        <w:ind w:firstLine="709"/>
        <w:jc w:val="both"/>
        <w:rPr>
          <w:sz w:val="25"/>
          <w:szCs w:val="25"/>
          <w:u w:val="single"/>
        </w:rPr>
      </w:pPr>
      <w:r w:rsidRPr="00DD7F85">
        <w:rPr>
          <w:sz w:val="25"/>
          <w:szCs w:val="25"/>
          <w:u w:val="single"/>
        </w:rPr>
        <w:t>Проект внесения изменений в Г</w:t>
      </w:r>
      <w:r w:rsidR="0094592E" w:rsidRPr="00DD7F85">
        <w:rPr>
          <w:sz w:val="25"/>
          <w:szCs w:val="25"/>
          <w:u w:val="single"/>
        </w:rPr>
        <w:t>енеральный план Горожанского сельского поселения Рамонского муниципаль</w:t>
      </w:r>
      <w:r w:rsidRPr="00DD7F85">
        <w:rPr>
          <w:sz w:val="25"/>
          <w:szCs w:val="25"/>
          <w:u w:val="single"/>
        </w:rPr>
        <w:t>ного района Воронежской области</w:t>
      </w:r>
    </w:p>
    <w:p w:rsidR="00A92F2A" w:rsidRPr="00DD7F85" w:rsidRDefault="00A92F2A" w:rsidP="0094592E">
      <w:pPr>
        <w:shd w:val="clear" w:color="auto" w:fill="FFFFFF"/>
        <w:ind w:firstLine="709"/>
        <w:jc w:val="center"/>
        <w:rPr>
          <w:i/>
          <w:sz w:val="25"/>
          <w:szCs w:val="25"/>
        </w:rPr>
      </w:pPr>
      <w:r w:rsidRPr="00DD7F85">
        <w:rPr>
          <w:i/>
          <w:sz w:val="22"/>
          <w:szCs w:val="25"/>
        </w:rPr>
        <w:t>(наименование проекта муниципального правового акта)</w:t>
      </w:r>
    </w:p>
    <w:p w:rsidR="00A92F2A" w:rsidRPr="00DD7F85" w:rsidRDefault="00A92F2A" w:rsidP="0094592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A92F2A" w:rsidRPr="00DD7F85" w:rsidRDefault="00782B7C" w:rsidP="0094592E">
      <w:pPr>
        <w:shd w:val="clear" w:color="auto" w:fill="FFFFFF"/>
        <w:ind w:firstLine="709"/>
        <w:jc w:val="both"/>
        <w:rPr>
          <w:sz w:val="25"/>
          <w:szCs w:val="25"/>
          <w:u w:val="single"/>
        </w:rPr>
      </w:pPr>
      <w:r w:rsidRPr="00DD7F85">
        <w:rPr>
          <w:sz w:val="25"/>
          <w:szCs w:val="25"/>
          <w:u w:val="single"/>
        </w:rPr>
        <w:t xml:space="preserve">Постановление главы Горожанского сельского поселения Рамонского муниципального района Воронежской области от </w:t>
      </w:r>
      <w:r w:rsidR="00B32EED">
        <w:rPr>
          <w:sz w:val="25"/>
          <w:szCs w:val="25"/>
          <w:u w:val="single"/>
        </w:rPr>
        <w:t>15.01.2025 № 52</w:t>
      </w:r>
      <w:r w:rsidR="00A826BE" w:rsidRPr="00DD7F85">
        <w:rPr>
          <w:sz w:val="25"/>
          <w:szCs w:val="25"/>
          <w:u w:val="single"/>
        </w:rPr>
        <w:t xml:space="preserve"> «О назначении общественных обсуждений по проекту внесения изменений в Генеральный план Горожанского сельского поселения Рамонского муниципального района Воронежской области»</w:t>
      </w:r>
    </w:p>
    <w:p w:rsidR="00A92F2A" w:rsidRPr="00DD7F85" w:rsidRDefault="00A92F2A" w:rsidP="0094592E">
      <w:pPr>
        <w:shd w:val="clear" w:color="auto" w:fill="FFFFFF"/>
        <w:jc w:val="center"/>
        <w:rPr>
          <w:sz w:val="25"/>
          <w:szCs w:val="25"/>
        </w:rPr>
      </w:pPr>
      <w:r w:rsidRPr="00DD7F85">
        <w:rPr>
          <w:i/>
          <w:sz w:val="22"/>
          <w:szCs w:val="25"/>
        </w:rPr>
        <w:t>(основание для проведения общественных обсуждений)</w:t>
      </w:r>
    </w:p>
    <w:p w:rsidR="00A92F2A" w:rsidRPr="00DD7F85" w:rsidRDefault="00A92F2A" w:rsidP="00AA79B1">
      <w:pPr>
        <w:pStyle w:val="ConsPlusNonformat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A79B1" w:rsidRDefault="00AA79B1" w:rsidP="00AA79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AA79B1">
        <w:rPr>
          <w:rFonts w:ascii="Times New Roman" w:hAnsi="Times New Roman" w:cs="Times New Roman"/>
          <w:sz w:val="25"/>
          <w:szCs w:val="25"/>
          <w:u w:val="single"/>
        </w:rPr>
        <w:t>В общественных обсуждениях граждане и юридические лица участие не принимали.</w:t>
      </w:r>
    </w:p>
    <w:p w:rsidR="00AA79B1" w:rsidRPr="00DD7F85" w:rsidRDefault="00AA79B1" w:rsidP="00AA79B1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7F85">
        <w:rPr>
          <w:rFonts w:ascii="Times New Roman" w:hAnsi="Times New Roman" w:cs="Times New Roman"/>
          <w:i/>
          <w:sz w:val="22"/>
          <w:szCs w:val="22"/>
        </w:rPr>
        <w:t>(сведения о количестве участников общественных обсуждений, которые приняли участие в общественных обсуждениях)</w:t>
      </w:r>
    </w:p>
    <w:p w:rsidR="00AA79B1" w:rsidRDefault="00AA79B1" w:rsidP="00AA79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A92F2A" w:rsidRPr="00AA79B1" w:rsidRDefault="00A92F2A" w:rsidP="00AA79B1">
      <w:pPr>
        <w:pStyle w:val="ConsPlusNonformat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AA79B1">
        <w:rPr>
          <w:rFonts w:ascii="Times New Roman" w:hAnsi="Times New Roman" w:cs="Times New Roman"/>
          <w:sz w:val="25"/>
          <w:szCs w:val="25"/>
          <w:u w:val="single"/>
        </w:rPr>
        <w:t xml:space="preserve">Протокол общественных обсуждений от </w:t>
      </w:r>
      <w:r w:rsidR="00B32EED" w:rsidRPr="00AA79B1">
        <w:rPr>
          <w:rFonts w:ascii="Times New Roman" w:hAnsi="Times New Roman" w:cs="Times New Roman"/>
          <w:sz w:val="25"/>
          <w:szCs w:val="25"/>
          <w:u w:val="single"/>
        </w:rPr>
        <w:t>11.02.2025</w:t>
      </w:r>
    </w:p>
    <w:p w:rsidR="00A92F2A" w:rsidRPr="00DD7F85" w:rsidRDefault="00A92F2A" w:rsidP="0094592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7F85">
        <w:rPr>
          <w:rFonts w:ascii="Times New Roman" w:hAnsi="Times New Roman" w:cs="Times New Roman"/>
          <w:i/>
          <w:sz w:val="22"/>
          <w:szCs w:val="22"/>
        </w:rPr>
        <w:t>(реквизиты протокола общественных обсуждений, на основании которого</w:t>
      </w:r>
    </w:p>
    <w:p w:rsidR="00A92F2A" w:rsidRPr="00DD7F85" w:rsidRDefault="00A92F2A" w:rsidP="0094592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7F85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общественных обсуждений)</w:t>
      </w:r>
    </w:p>
    <w:p w:rsidR="00DD7F85" w:rsidRPr="00DD7F85" w:rsidRDefault="00DD7F85" w:rsidP="0094592E">
      <w:pPr>
        <w:pStyle w:val="ConsPlusNonformat"/>
        <w:jc w:val="center"/>
        <w:rPr>
          <w:rFonts w:ascii="Times New Roman" w:hAnsi="Times New Roman" w:cs="Times New Roman"/>
          <w:i/>
          <w:sz w:val="25"/>
          <w:szCs w:val="25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709"/>
        <w:gridCol w:w="4484"/>
      </w:tblGrid>
      <w:tr w:rsidR="00DD7F85" w:rsidRPr="00DD7F85" w:rsidTr="00F5550B">
        <w:trPr>
          <w:trHeight w:val="998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85" w:rsidRPr="00DD7F85" w:rsidRDefault="00DD7F85" w:rsidP="00F5550B">
            <w:pPr>
              <w:pStyle w:val="ConsPlusNormal"/>
              <w:jc w:val="center"/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>Предложения и замечания участников 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F85" w:rsidRPr="00DD7F85" w:rsidRDefault="00DD7F85" w:rsidP="00F5550B">
            <w:pPr>
              <w:pStyle w:val="ConsPlusNormal"/>
              <w:jc w:val="center"/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>Кол-во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F85" w:rsidRPr="00DD7F85" w:rsidRDefault="00DD7F85" w:rsidP="00F5550B">
            <w:pPr>
              <w:pStyle w:val="ConsPlusNormal"/>
              <w:jc w:val="center"/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 xml:space="preserve">Рекомендации организатора </w:t>
            </w:r>
          </w:p>
          <w:p w:rsidR="00DD7F85" w:rsidRPr="00DD7F85" w:rsidRDefault="00DD7F85" w:rsidP="00F5550B">
            <w:pPr>
              <w:pStyle w:val="ConsPlusNormal"/>
              <w:jc w:val="center"/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>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7F85" w:rsidRPr="00DD7F85" w:rsidTr="00F5550B">
        <w:trPr>
          <w:trHeight w:val="53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5" w:rsidRPr="00DD7F85" w:rsidRDefault="00DD7F85" w:rsidP="00F5550B">
            <w:pPr>
              <w:pStyle w:val="ConsPlusNormal"/>
              <w:spacing w:line="276" w:lineRule="auto"/>
              <w:jc w:val="both"/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>Предложения и замечания отсутствуют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5" w:rsidRPr="00DD7F85" w:rsidRDefault="00DD7F85" w:rsidP="00F5550B">
            <w:pPr>
              <w:pStyle w:val="ConsPlusNormal"/>
              <w:spacing w:line="276" w:lineRule="auto"/>
              <w:jc w:val="center"/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>0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85" w:rsidRPr="00DD7F85" w:rsidRDefault="00DD7F85" w:rsidP="00DD7F85">
            <w:pPr>
              <w:pStyle w:val="ConsPlusNormal"/>
              <w:jc w:val="both"/>
              <w:rPr>
                <w:sz w:val="25"/>
                <w:szCs w:val="25"/>
              </w:rPr>
            </w:pPr>
            <w:r w:rsidRPr="00DD7F85">
              <w:rPr>
                <w:sz w:val="25"/>
                <w:szCs w:val="25"/>
              </w:rPr>
              <w:t xml:space="preserve">Одобрить проект </w:t>
            </w:r>
            <w:r>
              <w:rPr>
                <w:sz w:val="25"/>
                <w:szCs w:val="25"/>
              </w:rPr>
              <w:t>внесения изменений</w:t>
            </w:r>
            <w:r w:rsidRPr="00DD7F85">
              <w:rPr>
                <w:sz w:val="25"/>
                <w:szCs w:val="25"/>
              </w:rPr>
              <w:t xml:space="preserve"> в Генеральный план Горожанского сельского поселения Рамонского муниципального района Воронежской области</w:t>
            </w:r>
          </w:p>
        </w:tc>
      </w:tr>
    </w:tbl>
    <w:p w:rsidR="00DD7F85" w:rsidRPr="00DD7F85" w:rsidRDefault="00DD7F85" w:rsidP="00DD7F85">
      <w:pPr>
        <w:jc w:val="both"/>
        <w:rPr>
          <w:sz w:val="25"/>
          <w:szCs w:val="25"/>
        </w:rPr>
      </w:pPr>
    </w:p>
    <w:p w:rsidR="00A92F2A" w:rsidRPr="00DD7F85" w:rsidRDefault="00A92F2A" w:rsidP="0094592E">
      <w:pPr>
        <w:pStyle w:val="ConsPlusNormal"/>
        <w:jc w:val="both"/>
        <w:rPr>
          <w:sz w:val="25"/>
          <w:szCs w:val="25"/>
        </w:rPr>
      </w:pPr>
    </w:p>
    <w:tbl>
      <w:tblPr>
        <w:tblStyle w:val="a7"/>
        <w:tblpPr w:leftFromText="180" w:rightFromText="180" w:vertAnchor="text" w:horzAnchor="margin" w:tblpY="27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94592E" w:rsidRPr="00DD7F85" w:rsidTr="00494B5A">
        <w:tc>
          <w:tcPr>
            <w:tcW w:w="5103" w:type="dxa"/>
            <w:vAlign w:val="center"/>
          </w:tcPr>
          <w:p w:rsidR="0094592E" w:rsidRPr="00DD7F85" w:rsidRDefault="00B32EED" w:rsidP="00494B5A">
            <w:pPr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  <w:r>
              <w:rPr>
                <w:sz w:val="25"/>
                <w:szCs w:val="25"/>
              </w:rPr>
              <w:t>И. о. председателя</w:t>
            </w:r>
            <w:r w:rsidR="0094592E" w:rsidRPr="00DD7F85">
              <w:rPr>
                <w:sz w:val="25"/>
                <w:szCs w:val="25"/>
              </w:rPr>
              <w:t xml:space="preserve"> комиссии по организации и проведению общественных обсуждений</w:t>
            </w:r>
          </w:p>
        </w:tc>
        <w:tc>
          <w:tcPr>
            <w:tcW w:w="4536" w:type="dxa"/>
            <w:vAlign w:val="bottom"/>
          </w:tcPr>
          <w:p w:rsidR="0094592E" w:rsidRPr="00DD7F85" w:rsidRDefault="00B32EED" w:rsidP="00A826B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 Э. Шамшина</w:t>
            </w:r>
          </w:p>
        </w:tc>
      </w:tr>
    </w:tbl>
    <w:p w:rsidR="0010513A" w:rsidRPr="0094592E" w:rsidRDefault="0010513A" w:rsidP="00A92F2A">
      <w:pPr>
        <w:jc w:val="both"/>
        <w:rPr>
          <w:sz w:val="25"/>
          <w:szCs w:val="25"/>
        </w:rPr>
      </w:pPr>
    </w:p>
    <w:sectPr w:rsidR="0010513A" w:rsidRPr="0094592E" w:rsidSect="00AA79B1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F3" w:rsidRDefault="005934F3">
      <w:r>
        <w:separator/>
      </w:r>
    </w:p>
  </w:endnote>
  <w:endnote w:type="continuationSeparator" w:id="0">
    <w:p w:rsidR="005934F3" w:rsidRDefault="0059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F3" w:rsidRDefault="005934F3">
      <w:r>
        <w:separator/>
      </w:r>
    </w:p>
  </w:footnote>
  <w:footnote w:type="continuationSeparator" w:id="0">
    <w:p w:rsidR="005934F3" w:rsidRDefault="0059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2D"/>
    <w:rsid w:val="00036B2D"/>
    <w:rsid w:val="000A6E47"/>
    <w:rsid w:val="000B16E6"/>
    <w:rsid w:val="0010513A"/>
    <w:rsid w:val="0016021D"/>
    <w:rsid w:val="00160F4B"/>
    <w:rsid w:val="00180191"/>
    <w:rsid w:val="003516F9"/>
    <w:rsid w:val="003E7249"/>
    <w:rsid w:val="0045546A"/>
    <w:rsid w:val="00487A51"/>
    <w:rsid w:val="00494B5A"/>
    <w:rsid w:val="0049784D"/>
    <w:rsid w:val="00563149"/>
    <w:rsid w:val="005843E0"/>
    <w:rsid w:val="005934F3"/>
    <w:rsid w:val="005C0139"/>
    <w:rsid w:val="005F293F"/>
    <w:rsid w:val="00611612"/>
    <w:rsid w:val="00656CB2"/>
    <w:rsid w:val="00676DCF"/>
    <w:rsid w:val="006E5478"/>
    <w:rsid w:val="00782B7C"/>
    <w:rsid w:val="007959D1"/>
    <w:rsid w:val="007F5AC7"/>
    <w:rsid w:val="00835E02"/>
    <w:rsid w:val="0094592E"/>
    <w:rsid w:val="00A826BE"/>
    <w:rsid w:val="00A92F2A"/>
    <w:rsid w:val="00AA1CA2"/>
    <w:rsid w:val="00AA79B1"/>
    <w:rsid w:val="00AF07A5"/>
    <w:rsid w:val="00B036CB"/>
    <w:rsid w:val="00B32EED"/>
    <w:rsid w:val="00B905D4"/>
    <w:rsid w:val="00C27A1F"/>
    <w:rsid w:val="00C574C0"/>
    <w:rsid w:val="00C87F84"/>
    <w:rsid w:val="00DD7F85"/>
    <w:rsid w:val="00E27A6C"/>
    <w:rsid w:val="00EF77C9"/>
    <w:rsid w:val="00F0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153F"/>
  <w15:chartTrackingRefBased/>
  <w15:docId w15:val="{55ED0536-4DBE-4987-8DD7-FF1DD642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92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2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0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78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87F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Горожанка</cp:lastModifiedBy>
  <cp:revision>23</cp:revision>
  <cp:lastPrinted>2025-02-11T08:03:00Z</cp:lastPrinted>
  <dcterms:created xsi:type="dcterms:W3CDTF">2023-09-21T13:46:00Z</dcterms:created>
  <dcterms:modified xsi:type="dcterms:W3CDTF">2025-02-11T08:03:00Z</dcterms:modified>
</cp:coreProperties>
</file>